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9B5" w:rsidRPr="00BE29B5" w:rsidRDefault="00BE29B5" w:rsidP="00BE2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ТЕХНИЧЕСКОЕ ЗАДАНИЕ</w:t>
      </w:r>
    </w:p>
    <w:p w:rsidR="00BE29B5" w:rsidRPr="00BE29B5" w:rsidRDefault="00BE29B5" w:rsidP="00BE2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E29B5" w:rsidRPr="00BE29B5" w:rsidRDefault="00BE29B5" w:rsidP="00784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7840DC" w:rsidRPr="00BE2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хроматографичес</w:t>
      </w:r>
      <w:r w:rsidR="00784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кий</w:t>
      </w:r>
      <w:r w:rsidRPr="00BE2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комплекс для высокотемпературной имитированной дистилляции </w:t>
      </w:r>
      <w:r w:rsidR="00784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BE2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ASTM D 7900</w:t>
      </w:r>
      <w:r w:rsidR="00784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BE2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ASTM D 7169</w:t>
      </w:r>
    </w:p>
    <w:p w:rsidR="00AE0D88" w:rsidRDefault="00AE0D88"/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7840DC" w:rsidTr="007840DC">
        <w:tc>
          <w:tcPr>
            <w:tcW w:w="2268" w:type="dxa"/>
          </w:tcPr>
          <w:p w:rsidR="007840DC" w:rsidRPr="003D572F" w:rsidRDefault="007840DC" w:rsidP="003D572F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>Назначение оборудования:</w:t>
            </w:r>
          </w:p>
        </w:tc>
        <w:tc>
          <w:tcPr>
            <w:tcW w:w="7938" w:type="dxa"/>
          </w:tcPr>
          <w:p w:rsidR="007840DC" w:rsidRPr="003D572F" w:rsidRDefault="007840DC" w:rsidP="003D572F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 xml:space="preserve">Определение распределения по температурам кипения нефти методом </w:t>
            </w:r>
            <w:r w:rsidR="003D572F" w:rsidRPr="00BE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высокотемпературной</w:t>
            </w:r>
            <w:r w:rsidR="003D572F" w:rsidRPr="003D572F">
              <w:rPr>
                <w:rFonts w:ascii="Times New Roman" w:hAnsi="Times New Roman" w:cs="Times New Roman"/>
              </w:rPr>
              <w:t xml:space="preserve"> </w:t>
            </w:r>
            <w:r w:rsidRPr="003D572F">
              <w:rPr>
                <w:rFonts w:ascii="Times New Roman" w:hAnsi="Times New Roman" w:cs="Times New Roman"/>
              </w:rPr>
              <w:t xml:space="preserve">газовой хроматографии по методам </w:t>
            </w:r>
            <w:r w:rsidR="003D572F" w:rsidRPr="003D572F">
              <w:rPr>
                <w:rFonts w:ascii="Times New Roman" w:hAnsi="Times New Roman" w:cs="Times New Roman"/>
                <w:lang w:val="en-US"/>
              </w:rPr>
              <w:t>ASTM</w:t>
            </w:r>
            <w:r w:rsidR="003D572F" w:rsidRPr="003D572F">
              <w:rPr>
                <w:rFonts w:ascii="Times New Roman" w:hAnsi="Times New Roman" w:cs="Times New Roman"/>
              </w:rPr>
              <w:t xml:space="preserve"> </w:t>
            </w:r>
            <w:r w:rsidR="003D572F" w:rsidRPr="003D572F">
              <w:rPr>
                <w:rFonts w:ascii="Times New Roman" w:hAnsi="Times New Roman" w:cs="Times New Roman"/>
                <w:lang w:val="en-US"/>
              </w:rPr>
              <w:t>D</w:t>
            </w:r>
            <w:r w:rsidR="003D572F" w:rsidRPr="003D572F">
              <w:rPr>
                <w:rFonts w:ascii="Times New Roman" w:hAnsi="Times New Roman" w:cs="Times New Roman"/>
              </w:rPr>
              <w:t xml:space="preserve"> 7900</w:t>
            </w:r>
            <w:r w:rsidRPr="003D572F">
              <w:rPr>
                <w:rFonts w:ascii="Times New Roman" w:hAnsi="Times New Roman" w:cs="Times New Roman"/>
              </w:rPr>
              <w:t xml:space="preserve"> «</w:t>
            </w:r>
            <w:r w:rsidR="003D572F" w:rsidRPr="003D572F">
              <w:rPr>
                <w:rFonts w:ascii="Times New Roman" w:hAnsi="Times New Roman" w:cs="Times New Roman"/>
              </w:rPr>
              <w:t>Стандартный метод определения содержания легких углеводородов в стабилизированной сырой нефти с помощью газовой хроматографии</w:t>
            </w:r>
            <w:r w:rsidRPr="003D572F">
              <w:rPr>
                <w:rFonts w:ascii="Times New Roman" w:hAnsi="Times New Roman" w:cs="Times New Roman"/>
              </w:rPr>
              <w:t xml:space="preserve">» и </w:t>
            </w:r>
            <w:r w:rsidR="003D572F" w:rsidRPr="003D572F">
              <w:rPr>
                <w:rFonts w:ascii="Times New Roman" w:hAnsi="Times New Roman" w:cs="Times New Roman"/>
              </w:rPr>
              <w:br/>
            </w:r>
            <w:r w:rsidR="003D572F" w:rsidRPr="003D572F">
              <w:rPr>
                <w:rFonts w:ascii="Times New Roman" w:hAnsi="Times New Roman" w:cs="Times New Roman"/>
                <w:lang w:val="en-US"/>
              </w:rPr>
              <w:t>ASTM</w:t>
            </w:r>
            <w:r w:rsidR="003D572F" w:rsidRPr="003D572F">
              <w:rPr>
                <w:rFonts w:ascii="Times New Roman" w:hAnsi="Times New Roman" w:cs="Times New Roman"/>
              </w:rPr>
              <w:t xml:space="preserve"> </w:t>
            </w:r>
            <w:r w:rsidR="003D572F" w:rsidRPr="003D572F">
              <w:rPr>
                <w:rFonts w:ascii="Times New Roman" w:hAnsi="Times New Roman" w:cs="Times New Roman"/>
                <w:lang w:val="en-US"/>
              </w:rPr>
              <w:t>D</w:t>
            </w:r>
            <w:r w:rsidR="003D572F" w:rsidRPr="003D572F">
              <w:rPr>
                <w:rFonts w:ascii="Times New Roman" w:hAnsi="Times New Roman" w:cs="Times New Roman"/>
              </w:rPr>
              <w:t xml:space="preserve"> 7169 </w:t>
            </w:r>
            <w:r w:rsidRPr="003D572F">
              <w:rPr>
                <w:rFonts w:ascii="Times New Roman" w:hAnsi="Times New Roman" w:cs="Times New Roman"/>
              </w:rPr>
              <w:t>«</w:t>
            </w:r>
            <w:r w:rsidR="003D572F" w:rsidRPr="003D572F">
              <w:rPr>
                <w:rFonts w:ascii="Times New Roman" w:hAnsi="Times New Roman" w:cs="Times New Roman"/>
              </w:rPr>
              <w:t>Стандартный метод определения распределения по температурам кипения проб с остатками типа сырой нефти и остатков атмосферной и вакуумной перегонки с помощью высокотемпературной газовой хроматографии</w:t>
            </w:r>
          </w:p>
        </w:tc>
      </w:tr>
      <w:tr w:rsidR="00FD04FA" w:rsidTr="007840DC">
        <w:tc>
          <w:tcPr>
            <w:tcW w:w="2268" w:type="dxa"/>
          </w:tcPr>
          <w:p w:rsidR="00FD04FA" w:rsidRP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D04FA">
              <w:rPr>
                <w:rFonts w:ascii="Times New Roman" w:hAnsi="Times New Roman" w:cs="Times New Roman"/>
              </w:rPr>
              <w:t>Модель, предлагаемая для рассмотрения:</w:t>
            </w:r>
          </w:p>
        </w:tc>
        <w:tc>
          <w:tcPr>
            <w:tcW w:w="7938" w:type="dxa"/>
          </w:tcPr>
          <w:p w:rsidR="00FD04FA" w:rsidRP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D04FA">
              <w:rPr>
                <w:rFonts w:ascii="Times New Roman" w:hAnsi="Times New Roman" w:cs="Times New Roman"/>
              </w:rPr>
              <w:t xml:space="preserve">Хроматографы фирмы </w:t>
            </w:r>
            <w:proofErr w:type="spellStart"/>
            <w:r w:rsidRPr="00FD04FA">
              <w:rPr>
                <w:rFonts w:ascii="Times New Roman" w:hAnsi="Times New Roman" w:cs="Times New Roman"/>
              </w:rPr>
              <w:t>Agilent</w:t>
            </w:r>
            <w:proofErr w:type="spellEnd"/>
            <w:r w:rsidRPr="00FD04FA">
              <w:rPr>
                <w:rFonts w:ascii="Times New Roman" w:hAnsi="Times New Roman" w:cs="Times New Roman"/>
              </w:rPr>
              <w:t xml:space="preserve"> (группа РАС), Нидерланды </w:t>
            </w:r>
          </w:p>
        </w:tc>
      </w:tr>
      <w:tr w:rsidR="00FD04FA" w:rsidTr="007840DC">
        <w:tc>
          <w:tcPr>
            <w:tcW w:w="2268" w:type="dxa"/>
          </w:tcPr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Технические характеристики:</w:t>
            </w:r>
          </w:p>
        </w:tc>
        <w:tc>
          <w:tcPr>
            <w:tcW w:w="7938" w:type="dxa"/>
          </w:tcPr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 xml:space="preserve">Комплект оборудования должен включать </w:t>
            </w:r>
            <w:proofErr w:type="spellStart"/>
            <w:r w:rsidRPr="003D572F">
              <w:rPr>
                <w:rFonts w:ascii="Times New Roman" w:hAnsi="Times New Roman" w:cs="Times New Roman"/>
              </w:rPr>
              <w:t>хроматографическую</w:t>
            </w:r>
            <w:proofErr w:type="spellEnd"/>
            <w:r w:rsidRPr="003D572F">
              <w:rPr>
                <w:rFonts w:ascii="Times New Roman" w:hAnsi="Times New Roman" w:cs="Times New Roman"/>
              </w:rPr>
              <w:t xml:space="preserve"> систему, состоящую из двух газовых хроматографов с единой системой управления, сбора и обработки данных, с автоматическими системами ввода проб, состоящую из: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>1. Газовый хроматограф для определения детального углеводородного состава легких фракций нефти от С</w:t>
            </w:r>
            <w:r w:rsidRPr="0013302F">
              <w:rPr>
                <w:rFonts w:ascii="Times New Roman" w:hAnsi="Times New Roman" w:cs="Times New Roman"/>
                <w:vertAlign w:val="subscript"/>
              </w:rPr>
              <w:t>1</w:t>
            </w:r>
            <w:r w:rsidRPr="003D572F">
              <w:rPr>
                <w:rFonts w:ascii="Times New Roman" w:hAnsi="Times New Roman" w:cs="Times New Roman"/>
              </w:rPr>
              <w:t xml:space="preserve"> до С</w:t>
            </w:r>
            <w:r w:rsidRPr="0013302F">
              <w:rPr>
                <w:rFonts w:ascii="Times New Roman" w:hAnsi="Times New Roman" w:cs="Times New Roman"/>
                <w:vertAlign w:val="subscript"/>
              </w:rPr>
              <w:t>9</w:t>
            </w:r>
            <w:r w:rsidRPr="003D572F">
              <w:rPr>
                <w:rFonts w:ascii="Times New Roman" w:hAnsi="Times New Roman" w:cs="Times New Roman"/>
              </w:rPr>
              <w:t xml:space="preserve"> в соответствии с методом </w:t>
            </w:r>
            <w:r w:rsidRPr="003D572F">
              <w:rPr>
                <w:rFonts w:ascii="Times New Roman" w:hAnsi="Times New Roman" w:cs="Times New Roman"/>
                <w:lang w:val="en-US"/>
              </w:rPr>
              <w:t>ASTM</w:t>
            </w:r>
            <w:r w:rsidRPr="003D572F">
              <w:rPr>
                <w:rFonts w:ascii="Times New Roman" w:hAnsi="Times New Roman" w:cs="Times New Roman"/>
              </w:rPr>
              <w:t xml:space="preserve"> </w:t>
            </w:r>
            <w:r w:rsidRPr="003D572F">
              <w:rPr>
                <w:rFonts w:ascii="Times New Roman" w:hAnsi="Times New Roman" w:cs="Times New Roman"/>
                <w:lang w:val="en-US"/>
              </w:rPr>
              <w:t>D</w:t>
            </w:r>
            <w:r w:rsidRPr="003D572F">
              <w:rPr>
                <w:rFonts w:ascii="Times New Roman" w:hAnsi="Times New Roman" w:cs="Times New Roman"/>
              </w:rPr>
              <w:t xml:space="preserve"> 7900, позволяющий производить разделение углеводородов от С</w:t>
            </w:r>
            <w:r w:rsidRPr="00FC4EBD">
              <w:rPr>
                <w:rFonts w:ascii="Times New Roman" w:hAnsi="Times New Roman" w:cs="Times New Roman"/>
                <w:vertAlign w:val="subscript"/>
              </w:rPr>
              <w:t>1</w:t>
            </w:r>
            <w:r w:rsidRPr="003D572F">
              <w:rPr>
                <w:rFonts w:ascii="Times New Roman" w:hAnsi="Times New Roman" w:cs="Times New Roman"/>
              </w:rPr>
              <w:t xml:space="preserve"> до С</w:t>
            </w:r>
            <w:r w:rsidRPr="00FC4EBD">
              <w:rPr>
                <w:rFonts w:ascii="Times New Roman" w:hAnsi="Times New Roman" w:cs="Times New Roman"/>
                <w:vertAlign w:val="subscript"/>
              </w:rPr>
              <w:t>9</w:t>
            </w:r>
            <w:r w:rsidRPr="003D572F">
              <w:rPr>
                <w:rFonts w:ascii="Times New Roman" w:hAnsi="Times New Roman" w:cs="Times New Roman"/>
              </w:rPr>
              <w:t xml:space="preserve">, исключая </w:t>
            </w:r>
            <w:proofErr w:type="spellStart"/>
            <w:r w:rsidRPr="003D572F">
              <w:rPr>
                <w:rFonts w:ascii="Times New Roman" w:hAnsi="Times New Roman" w:cs="Times New Roman"/>
              </w:rPr>
              <w:t>соэллюирование</w:t>
            </w:r>
            <w:proofErr w:type="spellEnd"/>
            <w:r w:rsidRPr="003D572F">
              <w:rPr>
                <w:rFonts w:ascii="Times New Roman" w:hAnsi="Times New Roman" w:cs="Times New Roman"/>
              </w:rPr>
              <w:t xml:space="preserve"> определяемых компонентов с растворителем, сероуглеродом (CS</w:t>
            </w:r>
            <w:r w:rsidRPr="00FC4EBD">
              <w:rPr>
                <w:rFonts w:ascii="Times New Roman" w:hAnsi="Times New Roman" w:cs="Times New Roman"/>
                <w:vertAlign w:val="subscript"/>
              </w:rPr>
              <w:t>2</w:t>
            </w:r>
            <w:r w:rsidRPr="003D572F">
              <w:rPr>
                <w:rFonts w:ascii="Times New Roman" w:hAnsi="Times New Roman" w:cs="Times New Roman"/>
              </w:rPr>
              <w:t>), и имеющий: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D572F">
              <w:rPr>
                <w:rFonts w:ascii="Times New Roman" w:hAnsi="Times New Roman" w:cs="Times New Roman"/>
              </w:rPr>
              <w:t xml:space="preserve">- пламенно-ионизационный детектор для работы с капиллярными колонками с контроллером газов, </w:t>
            </w:r>
            <w:r w:rsidRPr="0013302F">
              <w:rPr>
                <w:rFonts w:ascii="Times New Roman" w:hAnsi="Times New Roman" w:cs="Times New Roman"/>
              </w:rPr>
              <w:t xml:space="preserve">с чувствительностью, обеспечивающий обнаружение 0,01 % n-гептана по массе, с отношением «сигнал/шум» не менее 5. При работе на данном уровне чувствительности стабильность детектора должна обеспечивать смещение базовой линии не более1 % в час. Детектор должен соединяться с колонкой таким образом, чтобы предотвращалось появление областей локального </w:t>
            </w:r>
            <w:proofErr w:type="spellStart"/>
            <w:r w:rsidRPr="0013302F">
              <w:rPr>
                <w:rFonts w:ascii="Times New Roman" w:hAnsi="Times New Roman" w:cs="Times New Roman"/>
              </w:rPr>
              <w:t>недогрева</w:t>
            </w:r>
            <w:proofErr w:type="spellEnd"/>
            <w:r w:rsidRPr="0013302F">
              <w:rPr>
                <w:rFonts w:ascii="Times New Roman" w:hAnsi="Times New Roman" w:cs="Times New Roman"/>
              </w:rPr>
              <w:t>. Детектор должен быть работоспособен при температуре, эквивалентной максимальной рабочей температуре колонки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72F">
              <w:rPr>
                <w:rFonts w:ascii="Times New Roman" w:hAnsi="Times New Roman" w:cs="Times New Roman"/>
              </w:rPr>
              <w:t>(п.6.</w:t>
            </w:r>
            <w:r>
              <w:rPr>
                <w:rFonts w:ascii="Times New Roman" w:hAnsi="Times New Roman" w:cs="Times New Roman"/>
              </w:rPr>
              <w:t>6</w:t>
            </w:r>
            <w:r w:rsidRPr="003D572F">
              <w:rPr>
                <w:rFonts w:ascii="Times New Roman" w:hAnsi="Times New Roman" w:cs="Times New Roman"/>
              </w:rPr>
              <w:t>);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D572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D572F">
              <w:rPr>
                <w:rFonts w:ascii="Times New Roman" w:hAnsi="Times New Roman" w:cs="Times New Roman"/>
              </w:rPr>
              <w:t>термостатируемую</w:t>
            </w:r>
            <w:proofErr w:type="spellEnd"/>
            <w:r w:rsidRPr="003D5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72F">
              <w:rPr>
                <w:rFonts w:ascii="Times New Roman" w:hAnsi="Times New Roman" w:cs="Times New Roman"/>
              </w:rPr>
              <w:t>предколонку</w:t>
            </w:r>
            <w:proofErr w:type="spellEnd"/>
            <w:r w:rsidRPr="003D57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подогреваемым блоком </w:t>
            </w:r>
            <w:r w:rsidRPr="0013302F">
              <w:rPr>
                <w:rFonts w:ascii="Times New Roman" w:hAnsi="Times New Roman" w:cs="Times New Roman"/>
              </w:rPr>
              <w:t>клапанов с автономным регулятором температуры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72F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3D572F">
              <w:rPr>
                <w:rFonts w:ascii="Times New Roman" w:hAnsi="Times New Roman" w:cs="Times New Roman"/>
              </w:rPr>
              <w:t>термостатируемы</w:t>
            </w:r>
            <w:r>
              <w:rPr>
                <w:rFonts w:ascii="Times New Roman" w:hAnsi="Times New Roman" w:cs="Times New Roman"/>
              </w:rPr>
              <w:t>м</w:t>
            </w:r>
            <w:proofErr w:type="spellEnd"/>
            <w:r w:rsidRPr="003D572F">
              <w:rPr>
                <w:rFonts w:ascii="Times New Roman" w:hAnsi="Times New Roman" w:cs="Times New Roman"/>
              </w:rPr>
              <w:t xml:space="preserve"> 6-</w:t>
            </w:r>
            <w:r>
              <w:rPr>
                <w:rFonts w:ascii="Times New Roman" w:hAnsi="Times New Roman" w:cs="Times New Roman"/>
              </w:rPr>
              <w:t xml:space="preserve">ходовым клапаном, </w:t>
            </w:r>
            <w:r w:rsidRPr="00197139">
              <w:rPr>
                <w:rFonts w:ascii="Times New Roman" w:hAnsi="Times New Roman" w:cs="Times New Roman"/>
              </w:rPr>
              <w:t>используемы</w:t>
            </w:r>
            <w:r>
              <w:rPr>
                <w:rFonts w:ascii="Times New Roman" w:hAnsi="Times New Roman" w:cs="Times New Roman"/>
              </w:rPr>
              <w:t>м</w:t>
            </w:r>
            <w:r w:rsidRPr="00197139">
              <w:rPr>
                <w:rFonts w:ascii="Times New Roman" w:hAnsi="Times New Roman" w:cs="Times New Roman"/>
              </w:rPr>
              <w:t xml:space="preserve"> для обратной промывки </w:t>
            </w:r>
            <w:proofErr w:type="spellStart"/>
            <w:r w:rsidRPr="00197139">
              <w:rPr>
                <w:rFonts w:ascii="Times New Roman" w:hAnsi="Times New Roman" w:cs="Times New Roman"/>
              </w:rPr>
              <w:t>предколонки</w:t>
            </w:r>
            <w:proofErr w:type="spellEnd"/>
            <w:r w:rsidRPr="00197139">
              <w:rPr>
                <w:rFonts w:ascii="Times New Roman" w:hAnsi="Times New Roman" w:cs="Times New Roman"/>
              </w:rPr>
              <w:t>,</w:t>
            </w:r>
            <w:r w:rsidRPr="003D572F">
              <w:rPr>
                <w:rFonts w:ascii="Times New Roman" w:hAnsi="Times New Roman" w:cs="Times New Roman"/>
              </w:rPr>
              <w:t xml:space="preserve"> из материала коррозионностойкого к сернистым компонентам нефти (п.п.</w:t>
            </w:r>
            <w:r>
              <w:rPr>
                <w:rFonts w:ascii="Times New Roman" w:hAnsi="Times New Roman" w:cs="Times New Roman"/>
              </w:rPr>
              <w:t>6.7.1, конфигурация блока указана в приложении Х2) с делителем потока</w:t>
            </w:r>
            <w:r w:rsidRPr="003D572F">
              <w:rPr>
                <w:rFonts w:ascii="Times New Roman" w:hAnsi="Times New Roman" w:cs="Times New Roman"/>
              </w:rPr>
              <w:t>;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>- инжектор с программируемой температурой, обеспечивающий условия работы в соответствии с таблицей № 1 для работы с капиллярными колонками (п.6.</w:t>
            </w:r>
            <w:r>
              <w:rPr>
                <w:rFonts w:ascii="Times New Roman" w:hAnsi="Times New Roman" w:cs="Times New Roman"/>
              </w:rPr>
              <w:t>7</w:t>
            </w:r>
            <w:r w:rsidRPr="003D572F">
              <w:rPr>
                <w:rFonts w:ascii="Times New Roman" w:hAnsi="Times New Roman" w:cs="Times New Roman"/>
              </w:rPr>
              <w:t>.2);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>- капиллярную колонку, обеспечивающую выход углеводородов по температурам кипения, длиной 100 м, внутренним диаметром 0,</w:t>
            </w:r>
            <w:r>
              <w:rPr>
                <w:rFonts w:ascii="Times New Roman" w:hAnsi="Times New Roman" w:cs="Times New Roman"/>
              </w:rPr>
              <w:t>10</w:t>
            </w:r>
            <w:r w:rsidRPr="003D572F">
              <w:rPr>
                <w:rFonts w:ascii="Times New Roman" w:hAnsi="Times New Roman" w:cs="Times New Roman"/>
              </w:rPr>
              <w:t xml:space="preserve"> мм с пленкой неполярной фазы толщиной 0,</w:t>
            </w:r>
            <w:r>
              <w:rPr>
                <w:rFonts w:ascii="Times New Roman" w:hAnsi="Times New Roman" w:cs="Times New Roman"/>
              </w:rPr>
              <w:t>2</w:t>
            </w:r>
            <w:r w:rsidRPr="003D572F">
              <w:rPr>
                <w:rFonts w:ascii="Times New Roman" w:hAnsi="Times New Roman" w:cs="Times New Roman"/>
              </w:rPr>
              <w:t>5 мкм (п.6.</w:t>
            </w:r>
            <w:r>
              <w:rPr>
                <w:rFonts w:ascii="Times New Roman" w:hAnsi="Times New Roman" w:cs="Times New Roman"/>
              </w:rPr>
              <w:t>3</w:t>
            </w:r>
            <w:r w:rsidRPr="003D572F">
              <w:rPr>
                <w:rFonts w:ascii="Times New Roman" w:hAnsi="Times New Roman" w:cs="Times New Roman"/>
              </w:rPr>
              <w:t>, таблица № 1);</w:t>
            </w:r>
            <w:r w:rsidRPr="003D572F">
              <w:rPr>
                <w:rFonts w:ascii="Times New Roman" w:hAnsi="Times New Roman" w:cs="Times New Roman"/>
              </w:rPr>
              <w:t xml:space="preserve"> 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 xml:space="preserve">- термостат колонок с программируемой температурой должен обеспечивать рабочие температуры колонок в соответствии с требованиями </w:t>
            </w:r>
            <w:r>
              <w:rPr>
                <w:rFonts w:ascii="Times New Roman" w:hAnsi="Times New Roman" w:cs="Times New Roman"/>
              </w:rPr>
              <w:t>метода</w:t>
            </w:r>
            <w:r w:rsidRPr="003D572F">
              <w:rPr>
                <w:rFonts w:ascii="Times New Roman" w:hAnsi="Times New Roman" w:cs="Times New Roman"/>
              </w:rPr>
              <w:t xml:space="preserve"> (таблица 1).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 xml:space="preserve">- дозатор автоматический 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>2. Газовый хроматограф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05802">
              <w:rPr>
                <w:rFonts w:ascii="Times New Roman" w:hAnsi="Times New Roman" w:cs="Times New Roman"/>
              </w:rPr>
              <w:t>снабженный криогенным клапаном для охлаждения печи ниже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802">
              <w:rPr>
                <w:rFonts w:ascii="Times New Roman" w:hAnsi="Times New Roman" w:cs="Times New Roman"/>
              </w:rPr>
              <w:t>температуры окружающей среды</w:t>
            </w:r>
            <w:r w:rsidRPr="003D572F">
              <w:rPr>
                <w:rFonts w:ascii="Times New Roman" w:hAnsi="Times New Roman" w:cs="Times New Roman"/>
              </w:rPr>
              <w:t xml:space="preserve"> для определения распределения по температурам кипения от С</w:t>
            </w:r>
            <w:r w:rsidRPr="00197139">
              <w:rPr>
                <w:rFonts w:ascii="Times New Roman" w:hAnsi="Times New Roman" w:cs="Times New Roman"/>
                <w:vertAlign w:val="subscript"/>
              </w:rPr>
              <w:t>9</w:t>
            </w:r>
            <w:r w:rsidRPr="003D572F">
              <w:rPr>
                <w:rFonts w:ascii="Times New Roman" w:hAnsi="Times New Roman" w:cs="Times New Roman"/>
              </w:rPr>
              <w:t xml:space="preserve"> до С</w:t>
            </w:r>
            <w:r w:rsidRPr="00197139"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vertAlign w:val="subscript"/>
              </w:rPr>
              <w:t>0</w:t>
            </w:r>
            <w:r w:rsidRPr="00197139">
              <w:rPr>
                <w:rFonts w:ascii="Times New Roman" w:hAnsi="Times New Roman" w:cs="Times New Roman"/>
                <w:vertAlign w:val="subscript"/>
              </w:rPr>
              <w:t>0</w:t>
            </w:r>
            <w:r w:rsidRPr="003D572F">
              <w:rPr>
                <w:rFonts w:ascii="Times New Roman" w:hAnsi="Times New Roman" w:cs="Times New Roman"/>
              </w:rPr>
              <w:t xml:space="preserve">, в соответствии с методом </w:t>
            </w:r>
            <w:r w:rsidRPr="003D572F">
              <w:rPr>
                <w:rFonts w:ascii="Times New Roman" w:hAnsi="Times New Roman" w:cs="Times New Roman"/>
                <w:lang w:val="en-US"/>
              </w:rPr>
              <w:t>ASTM</w:t>
            </w:r>
            <w:r w:rsidRPr="003D572F">
              <w:rPr>
                <w:rFonts w:ascii="Times New Roman" w:hAnsi="Times New Roman" w:cs="Times New Roman"/>
              </w:rPr>
              <w:t xml:space="preserve"> </w:t>
            </w:r>
            <w:r w:rsidRPr="003D572F">
              <w:rPr>
                <w:rFonts w:ascii="Times New Roman" w:hAnsi="Times New Roman" w:cs="Times New Roman"/>
                <w:lang w:val="en-US"/>
              </w:rPr>
              <w:t>D</w:t>
            </w:r>
            <w:r w:rsidRPr="003D572F">
              <w:rPr>
                <w:rFonts w:ascii="Times New Roman" w:hAnsi="Times New Roman" w:cs="Times New Roman"/>
              </w:rPr>
              <w:t xml:space="preserve"> 7169, имеющий: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>- пламенно-ионизационный детектор</w:t>
            </w:r>
            <w:r>
              <w:rPr>
                <w:rFonts w:ascii="Times New Roman" w:hAnsi="Times New Roman" w:cs="Times New Roman"/>
              </w:rPr>
              <w:t>,</w:t>
            </w:r>
            <w:r w:rsidRPr="003D572F">
              <w:rPr>
                <w:rFonts w:ascii="Times New Roman" w:hAnsi="Times New Roman" w:cs="Times New Roman"/>
              </w:rPr>
              <w:t xml:space="preserve"> </w:t>
            </w:r>
            <w:r w:rsidRPr="00005802">
              <w:rPr>
                <w:rFonts w:ascii="Times New Roman" w:hAnsi="Times New Roman" w:cs="Times New Roman"/>
              </w:rPr>
              <w:t xml:space="preserve">обеспечивающий поддержание температуры, на 5 °C – 10 °C превышающей максимальную температуру колонки, и имеющий сопло инжектора диаметром примерно 0,018 дюйма (0,45 мм), обеспечивающее замедление засорения этого сопла сливом из колонки. </w:t>
            </w:r>
            <w:r>
              <w:rPr>
                <w:rFonts w:ascii="Times New Roman" w:hAnsi="Times New Roman" w:cs="Times New Roman"/>
              </w:rPr>
              <w:t>Детектор</w:t>
            </w:r>
            <w:r w:rsidRPr="00005802">
              <w:rPr>
                <w:rFonts w:ascii="Times New Roman" w:hAnsi="Times New Roman" w:cs="Times New Roman"/>
              </w:rPr>
              <w:t xml:space="preserve"> должен обеспечивать чувствительность 0,005 Кл/г и линейность в диапазоне до 10</w:t>
            </w:r>
            <w:r w:rsidRPr="00005802">
              <w:rPr>
                <w:rFonts w:ascii="Times New Roman" w:hAnsi="Times New Roman" w:cs="Times New Roman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3D572F">
              <w:rPr>
                <w:rFonts w:ascii="Times New Roman" w:hAnsi="Times New Roman" w:cs="Times New Roman"/>
              </w:rPr>
              <w:t xml:space="preserve">(п.6.1.1, таблица № </w:t>
            </w:r>
            <w:r>
              <w:rPr>
                <w:rFonts w:ascii="Times New Roman" w:hAnsi="Times New Roman" w:cs="Times New Roman"/>
              </w:rPr>
              <w:t>1;</w:t>
            </w:r>
            <w:r w:rsidRPr="003D572F">
              <w:rPr>
                <w:rFonts w:ascii="Times New Roman" w:hAnsi="Times New Roman" w:cs="Times New Roman"/>
              </w:rPr>
              <w:t>)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</w:rPr>
              <w:t>испаритель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программируемый для ввода пробы в капиллярную колонку (таблица 1);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lastRenderedPageBreak/>
              <w:t xml:space="preserve">- инжектор (испаритель) программируемый, способный к работе в режиме с запрограммированной температурой от </w:t>
            </w:r>
            <w:r>
              <w:rPr>
                <w:rFonts w:ascii="Times New Roman" w:hAnsi="Times New Roman" w:cs="Times New Roman"/>
              </w:rPr>
              <w:t>минус 20</w:t>
            </w:r>
            <w:r w:rsidRPr="003D572F">
              <w:rPr>
                <w:rFonts w:ascii="Times New Roman" w:hAnsi="Times New Roman" w:cs="Times New Roman"/>
              </w:rPr>
              <w:t xml:space="preserve"> °С до 43</w:t>
            </w:r>
            <w:r>
              <w:rPr>
                <w:rFonts w:ascii="Times New Roman" w:hAnsi="Times New Roman" w:cs="Times New Roman"/>
              </w:rPr>
              <w:t>5</w:t>
            </w:r>
            <w:r w:rsidRPr="003D572F">
              <w:rPr>
                <w:rFonts w:ascii="Times New Roman" w:hAnsi="Times New Roman" w:cs="Times New Roman"/>
              </w:rPr>
              <w:t>°С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72F">
              <w:rPr>
                <w:rFonts w:ascii="Times New Roman" w:hAnsi="Times New Roman" w:cs="Times New Roman"/>
              </w:rPr>
              <w:t xml:space="preserve">(п.6.1.2, таблица № </w:t>
            </w:r>
            <w:r>
              <w:rPr>
                <w:rFonts w:ascii="Times New Roman" w:hAnsi="Times New Roman" w:cs="Times New Roman"/>
              </w:rPr>
              <w:t>1</w:t>
            </w:r>
            <w:r w:rsidRPr="003D572F">
              <w:rPr>
                <w:rFonts w:ascii="Times New Roman" w:hAnsi="Times New Roman" w:cs="Times New Roman"/>
              </w:rPr>
              <w:t>);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C918FF">
              <w:rPr>
                <w:rFonts w:ascii="Times New Roman" w:hAnsi="Times New Roman" w:cs="Times New Roman"/>
              </w:rPr>
              <w:t>термостат колонок с программируемой температурой должен обеспечивать рабочие температуры колонок в соответствии с требованиями метода (таблица 1</w:t>
            </w:r>
            <w:r>
              <w:rPr>
                <w:rFonts w:ascii="Times New Roman" w:hAnsi="Times New Roman" w:cs="Times New Roman"/>
              </w:rPr>
              <w:t xml:space="preserve">), скорость остывания термостата с 435 °С до 50 °С за 5 минут, 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D572F">
              <w:rPr>
                <w:rFonts w:ascii="Times New Roman" w:hAnsi="Times New Roman" w:cs="Times New Roman"/>
              </w:rPr>
              <w:t xml:space="preserve">- систему программирования температуры </w:t>
            </w:r>
            <w:proofErr w:type="spellStart"/>
            <w:r w:rsidRPr="003D572F">
              <w:rPr>
                <w:rFonts w:ascii="Times New Roman" w:hAnsi="Times New Roman" w:cs="Times New Roman"/>
              </w:rPr>
              <w:t>хроматографической</w:t>
            </w:r>
            <w:proofErr w:type="spellEnd"/>
            <w:r w:rsidRPr="003D572F">
              <w:rPr>
                <w:rFonts w:ascii="Times New Roman" w:hAnsi="Times New Roman" w:cs="Times New Roman"/>
              </w:rPr>
              <w:t xml:space="preserve"> колонки (таблица № </w:t>
            </w:r>
            <w:r>
              <w:rPr>
                <w:rFonts w:ascii="Times New Roman" w:hAnsi="Times New Roman" w:cs="Times New Roman"/>
              </w:rPr>
              <w:t>1</w:t>
            </w:r>
            <w:r w:rsidRPr="003D572F">
              <w:rPr>
                <w:rFonts w:ascii="Times New Roman" w:hAnsi="Times New Roman" w:cs="Times New Roman"/>
              </w:rPr>
              <w:t>);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 xml:space="preserve"> </w:t>
            </w:r>
            <w:r w:rsidRPr="003D572F">
              <w:rPr>
                <w:rFonts w:ascii="Times New Roman" w:hAnsi="Times New Roman" w:cs="Times New Roman"/>
              </w:rPr>
              <w:t xml:space="preserve">- капиллярную </w:t>
            </w:r>
            <w:proofErr w:type="spellStart"/>
            <w:r w:rsidRPr="003D572F">
              <w:rPr>
                <w:rFonts w:ascii="Times New Roman" w:hAnsi="Times New Roman" w:cs="Times New Roman"/>
              </w:rPr>
              <w:t>хроматографическую</w:t>
            </w:r>
            <w:proofErr w:type="spellEnd"/>
            <w:r w:rsidRPr="003D572F">
              <w:rPr>
                <w:rFonts w:ascii="Times New Roman" w:hAnsi="Times New Roman" w:cs="Times New Roman"/>
              </w:rPr>
              <w:t xml:space="preserve"> колонку длиной 5 м, </w:t>
            </w:r>
            <w:r>
              <w:rPr>
                <w:rFonts w:ascii="Times New Roman" w:hAnsi="Times New Roman" w:cs="Times New Roman"/>
              </w:rPr>
              <w:t>с</w:t>
            </w:r>
            <w:r w:rsidRPr="00D060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минимальным </w:t>
            </w:r>
            <w:r w:rsidRPr="003D572F">
              <w:rPr>
                <w:rFonts w:ascii="Times New Roman" w:hAnsi="Times New Roman" w:cs="Times New Roman"/>
              </w:rPr>
              <w:t>внутренним диаметром 0,5 мм</w:t>
            </w:r>
            <w:r>
              <w:rPr>
                <w:rFonts w:ascii="Times New Roman" w:hAnsi="Times New Roman" w:cs="Times New Roman"/>
              </w:rPr>
              <w:t>,</w:t>
            </w:r>
            <w:r w:rsidRPr="003D572F">
              <w:rPr>
                <w:rFonts w:ascii="Times New Roman" w:hAnsi="Times New Roman" w:cs="Times New Roman"/>
              </w:rPr>
              <w:t xml:space="preserve"> </w:t>
            </w:r>
            <w:r w:rsidRPr="00D06050">
              <w:rPr>
                <w:rFonts w:ascii="Times New Roman" w:hAnsi="Times New Roman" w:cs="Times New Roman"/>
              </w:rPr>
              <w:t>выложенн</w:t>
            </w:r>
            <w:r>
              <w:rPr>
                <w:rFonts w:ascii="Times New Roman" w:hAnsi="Times New Roman" w:cs="Times New Roman"/>
              </w:rPr>
              <w:t>ую</w:t>
            </w:r>
            <w:r w:rsidRPr="00D06050">
              <w:rPr>
                <w:rFonts w:ascii="Times New Roman" w:hAnsi="Times New Roman" w:cs="Times New Roman"/>
              </w:rPr>
              <w:t xml:space="preserve"> на 100 %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D06050">
              <w:rPr>
                <w:rFonts w:ascii="Times New Roman" w:hAnsi="Times New Roman" w:cs="Times New Roman"/>
              </w:rPr>
              <w:t>олидиметилсилоксаном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</w:t>
            </w:r>
            <w:r w:rsidRPr="003D572F">
              <w:rPr>
                <w:rFonts w:ascii="Times New Roman" w:hAnsi="Times New Roman" w:cs="Times New Roman"/>
              </w:rPr>
              <w:t xml:space="preserve">толщиной </w:t>
            </w:r>
            <w:r>
              <w:rPr>
                <w:rFonts w:ascii="Times New Roman" w:hAnsi="Times New Roman" w:cs="Times New Roman"/>
              </w:rPr>
              <w:t xml:space="preserve">пленки от </w:t>
            </w:r>
            <w:r w:rsidRPr="003D572F">
              <w:rPr>
                <w:rFonts w:ascii="Times New Roman" w:hAnsi="Times New Roman" w:cs="Times New Roman"/>
              </w:rPr>
              <w:t>0,09 мкм</w:t>
            </w:r>
            <w:r>
              <w:rPr>
                <w:rFonts w:ascii="Times New Roman" w:hAnsi="Times New Roman" w:cs="Times New Roman"/>
              </w:rPr>
              <w:t xml:space="preserve"> до 0,17 мкм </w:t>
            </w:r>
            <w:r w:rsidRPr="003D572F">
              <w:rPr>
                <w:rFonts w:ascii="Times New Roman" w:hAnsi="Times New Roman" w:cs="Times New Roman"/>
              </w:rPr>
              <w:t>(п.</w:t>
            </w:r>
            <w:r>
              <w:rPr>
                <w:rFonts w:ascii="Times New Roman" w:hAnsi="Times New Roman" w:cs="Times New Roman"/>
              </w:rPr>
              <w:t>7.1</w:t>
            </w:r>
            <w:r w:rsidRPr="003D572F">
              <w:rPr>
                <w:rFonts w:ascii="Times New Roman" w:hAnsi="Times New Roman" w:cs="Times New Roman"/>
              </w:rPr>
              <w:t xml:space="preserve">, таблица № </w:t>
            </w:r>
            <w:r>
              <w:rPr>
                <w:rFonts w:ascii="Times New Roman" w:hAnsi="Times New Roman" w:cs="Times New Roman"/>
              </w:rPr>
              <w:t>1</w:t>
            </w:r>
            <w:r w:rsidRPr="003D572F">
              <w:rPr>
                <w:rFonts w:ascii="Times New Roman" w:hAnsi="Times New Roman" w:cs="Times New Roman"/>
              </w:rPr>
              <w:t>);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 xml:space="preserve">- условия работы должны соответствовать условиям, указанным в таблице № </w:t>
            </w:r>
            <w:r>
              <w:rPr>
                <w:rFonts w:ascii="Times New Roman" w:hAnsi="Times New Roman" w:cs="Times New Roman"/>
              </w:rPr>
              <w:t>1</w:t>
            </w:r>
            <w:r w:rsidRPr="003D572F">
              <w:rPr>
                <w:rFonts w:ascii="Times New Roman" w:hAnsi="Times New Roman" w:cs="Times New Roman"/>
              </w:rPr>
              <w:t xml:space="preserve"> п.6.</w:t>
            </w:r>
            <w:r>
              <w:rPr>
                <w:rFonts w:ascii="Times New Roman" w:hAnsi="Times New Roman" w:cs="Times New Roman"/>
              </w:rPr>
              <w:t>5</w:t>
            </w:r>
            <w:r w:rsidRPr="003D57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метода;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 xml:space="preserve"> </w:t>
            </w:r>
            <w:r w:rsidRPr="003D572F">
              <w:rPr>
                <w:rFonts w:ascii="Times New Roman" w:hAnsi="Times New Roman" w:cs="Times New Roman"/>
              </w:rPr>
              <w:t xml:space="preserve">- дозатор автоматический, обеспечивающий ввод пробы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3D572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D572F">
              <w:rPr>
                <w:rFonts w:ascii="Times New Roman" w:hAnsi="Times New Roman" w:cs="Times New Roman"/>
              </w:rPr>
              <w:t>мкл</w:t>
            </w:r>
            <w:proofErr w:type="spellEnd"/>
            <w:r w:rsidRPr="003D572F">
              <w:rPr>
                <w:rFonts w:ascii="Times New Roman" w:hAnsi="Times New Roman" w:cs="Times New Roman"/>
              </w:rPr>
              <w:t xml:space="preserve">. 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система охлаждения: о</w:t>
            </w:r>
            <w:r w:rsidRPr="003D572F">
              <w:rPr>
                <w:rFonts w:ascii="Times New Roman" w:hAnsi="Times New Roman" w:cs="Times New Roman"/>
              </w:rPr>
              <w:t xml:space="preserve">хлаждение допустимо выполнять любым жидких хладагентом с возможностью задания температуры. Охлаждение необходимо для исключения потери определяемых компонентов и растворителя сероуглерода от косвенного нагрева от инжектора, детектора и термостата колонок которые при работе имеют температуры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3D572F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3D572F">
              <w:rPr>
                <w:rFonts w:ascii="Times New Roman" w:hAnsi="Times New Roman" w:cs="Times New Roman"/>
              </w:rPr>
              <w:t>°С (табл.1)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</w:t>
            </w:r>
            <w:r w:rsidRPr="00D06050">
              <w:rPr>
                <w:rFonts w:ascii="Times New Roman" w:hAnsi="Times New Roman" w:cs="Times New Roman"/>
              </w:rPr>
              <w:t>истем</w:t>
            </w:r>
            <w:r>
              <w:rPr>
                <w:rFonts w:ascii="Times New Roman" w:hAnsi="Times New Roman" w:cs="Times New Roman"/>
              </w:rPr>
              <w:t>у</w:t>
            </w:r>
            <w:r w:rsidRPr="00D06050">
              <w:rPr>
                <w:rFonts w:ascii="Times New Roman" w:hAnsi="Times New Roman" w:cs="Times New Roman"/>
              </w:rPr>
              <w:t xml:space="preserve"> очистки газа-носителя</w:t>
            </w:r>
            <w:r>
              <w:rPr>
                <w:rFonts w:ascii="Times New Roman" w:hAnsi="Times New Roman" w:cs="Times New Roman"/>
              </w:rPr>
              <w:t xml:space="preserve"> (от углеводородов, воды, кислорода) с индикатором;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 xml:space="preserve">- Специализированные программные обеспечения (ПО) для обработки хроматограмм, генерации общего отчета и построения общей кривой разгонки. В ПО должна быть реализована возможность настройки формируемого отчета с разбивкой по требуемым фракциям; в комплекте с приборами должно поставляться также ПО для управления приборами и сбора исходных данных </w:t>
            </w:r>
            <w:proofErr w:type="spellStart"/>
            <w:r w:rsidRPr="003D572F">
              <w:rPr>
                <w:rFonts w:ascii="Times New Roman" w:hAnsi="Times New Roman" w:cs="Times New Roman"/>
              </w:rPr>
              <w:t>хроматографического</w:t>
            </w:r>
            <w:proofErr w:type="spellEnd"/>
            <w:r w:rsidRPr="003D572F">
              <w:rPr>
                <w:rFonts w:ascii="Times New Roman" w:hAnsi="Times New Roman" w:cs="Times New Roman"/>
              </w:rPr>
              <w:t xml:space="preserve"> анализа (</w:t>
            </w:r>
            <w:r>
              <w:rPr>
                <w:rFonts w:ascii="Times New Roman" w:hAnsi="Times New Roman" w:cs="Times New Roman"/>
              </w:rPr>
              <w:t xml:space="preserve">Приложение Х3 </w:t>
            </w:r>
            <w:r w:rsidRPr="003D572F">
              <w:rPr>
                <w:rFonts w:ascii="Times New Roman" w:hAnsi="Times New Roman" w:cs="Times New Roman"/>
                <w:lang w:val="en-US"/>
              </w:rPr>
              <w:t>ASTM</w:t>
            </w:r>
            <w:r w:rsidRPr="003D572F">
              <w:rPr>
                <w:rFonts w:ascii="Times New Roman" w:hAnsi="Times New Roman" w:cs="Times New Roman"/>
              </w:rPr>
              <w:t xml:space="preserve"> </w:t>
            </w:r>
            <w:r w:rsidRPr="003D572F">
              <w:rPr>
                <w:rFonts w:ascii="Times New Roman" w:hAnsi="Times New Roman" w:cs="Times New Roman"/>
                <w:lang w:val="en-US"/>
              </w:rPr>
              <w:t>D</w:t>
            </w:r>
            <w:r w:rsidRPr="003D572F">
              <w:rPr>
                <w:rFonts w:ascii="Times New Roman" w:hAnsi="Times New Roman" w:cs="Times New Roman"/>
              </w:rPr>
              <w:t xml:space="preserve"> 7900, </w:t>
            </w:r>
            <w:r>
              <w:rPr>
                <w:rFonts w:ascii="Times New Roman" w:hAnsi="Times New Roman" w:cs="Times New Roman"/>
              </w:rPr>
              <w:t>Приложение</w:t>
            </w:r>
            <w:r w:rsidRPr="003D572F">
              <w:rPr>
                <w:rFonts w:ascii="Times New Roman" w:hAnsi="Times New Roman" w:cs="Times New Roman"/>
              </w:rPr>
              <w:t xml:space="preserve"> </w:t>
            </w:r>
            <w:r w:rsidRPr="003D572F">
              <w:rPr>
                <w:rFonts w:ascii="Times New Roman" w:hAnsi="Times New Roman" w:cs="Times New Roman"/>
                <w:lang w:val="en-US"/>
              </w:rPr>
              <w:t>ASTM</w:t>
            </w:r>
            <w:r w:rsidRPr="003D572F">
              <w:rPr>
                <w:rFonts w:ascii="Times New Roman" w:hAnsi="Times New Roman" w:cs="Times New Roman"/>
              </w:rPr>
              <w:t xml:space="preserve"> </w:t>
            </w:r>
            <w:r w:rsidRPr="003D572F">
              <w:rPr>
                <w:rFonts w:ascii="Times New Roman" w:hAnsi="Times New Roman" w:cs="Times New Roman"/>
                <w:lang w:val="en-US"/>
              </w:rPr>
              <w:t>D</w:t>
            </w:r>
            <w:r w:rsidRPr="003D572F">
              <w:rPr>
                <w:rFonts w:ascii="Times New Roman" w:hAnsi="Times New Roman" w:cs="Times New Roman"/>
              </w:rPr>
              <w:t xml:space="preserve"> 7169).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>- Интерфейс и программное обеспечение на русском языке с возможностью автоматической передачи результатов во внешнюю систему сбора данных (LIMS).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>Условия эксплуатации: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>- напряжение питания (220±22) В;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3D572F">
              <w:rPr>
                <w:rFonts w:ascii="Times New Roman" w:hAnsi="Times New Roman" w:cs="Times New Roman"/>
              </w:rPr>
              <w:t>- частота сети питания переменного тока (50±1) Гц.</w:t>
            </w:r>
          </w:p>
          <w:p w:rsidR="00FD04FA" w:rsidRPr="00160895" w:rsidRDefault="00FD04FA" w:rsidP="00FD04FA">
            <w:pPr>
              <w:rPr>
                <w:rFonts w:ascii="Times New Roman" w:hAnsi="Times New Roman" w:cs="Times New Roman"/>
              </w:rPr>
            </w:pPr>
            <w:r w:rsidRPr="00160895">
              <w:rPr>
                <w:rFonts w:ascii="Times New Roman" w:hAnsi="Times New Roman" w:cs="Times New Roman"/>
              </w:rPr>
              <w:t>Условия эксплуатации:</w:t>
            </w:r>
          </w:p>
          <w:p w:rsidR="00FD04FA" w:rsidRPr="00160895" w:rsidRDefault="00FD04FA" w:rsidP="00FD04FA">
            <w:pPr>
              <w:rPr>
                <w:rFonts w:ascii="Times New Roman" w:hAnsi="Times New Roman" w:cs="Times New Roman"/>
              </w:rPr>
            </w:pPr>
            <w:r w:rsidRPr="00160895">
              <w:rPr>
                <w:rFonts w:ascii="Times New Roman" w:hAnsi="Times New Roman" w:cs="Times New Roman"/>
              </w:rPr>
              <w:t xml:space="preserve">- температура окружающего воздуха 10 - 40 </w:t>
            </w:r>
            <w:r w:rsidRPr="00160895">
              <w:rPr>
                <w:rFonts w:ascii="Times New Roman" w:hAnsi="Times New Roman" w:cs="Times New Roman"/>
              </w:rPr>
              <w:sym w:font="Symbol" w:char="F0B0"/>
            </w:r>
            <w:r w:rsidRPr="00160895">
              <w:rPr>
                <w:rFonts w:ascii="Times New Roman" w:hAnsi="Times New Roman" w:cs="Times New Roman"/>
              </w:rPr>
              <w:t>C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160895">
              <w:rPr>
                <w:rFonts w:ascii="Times New Roman" w:hAnsi="Times New Roman" w:cs="Times New Roman"/>
              </w:rPr>
              <w:t xml:space="preserve"> - относительная влажность воздуха (без конденсации) от 5 до 95 %</w:t>
            </w:r>
          </w:p>
        </w:tc>
      </w:tr>
      <w:tr w:rsidR="00FD04FA" w:rsidTr="007840DC">
        <w:tc>
          <w:tcPr>
            <w:tcW w:w="2268" w:type="dxa"/>
          </w:tcPr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lastRenderedPageBreak/>
              <w:t>Комплектность поставки:</w:t>
            </w:r>
          </w:p>
        </w:tc>
        <w:tc>
          <w:tcPr>
            <w:tcW w:w="7938" w:type="dxa"/>
          </w:tcPr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Комплект оборудования включает: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1. Газовый хроматограф для определения детального углеводородного состава легких фракций нефти (С</w:t>
            </w:r>
            <w:r w:rsidRPr="00160895">
              <w:rPr>
                <w:rFonts w:ascii="Times New Roman" w:hAnsi="Times New Roman" w:cs="Times New Roman"/>
                <w:vertAlign w:val="subscript"/>
              </w:rPr>
              <w:t>1</w:t>
            </w:r>
            <w:r w:rsidRPr="00AD6107">
              <w:rPr>
                <w:rFonts w:ascii="Times New Roman" w:hAnsi="Times New Roman" w:cs="Times New Roman"/>
              </w:rPr>
              <w:t>-С</w:t>
            </w:r>
            <w:r w:rsidRPr="00160895">
              <w:rPr>
                <w:rFonts w:ascii="Times New Roman" w:hAnsi="Times New Roman" w:cs="Times New Roman"/>
                <w:vertAlign w:val="subscript"/>
              </w:rPr>
              <w:t>9</w:t>
            </w:r>
            <w:r w:rsidRPr="00AD6107">
              <w:rPr>
                <w:rFonts w:ascii="Times New Roman" w:hAnsi="Times New Roman" w:cs="Times New Roman"/>
              </w:rPr>
              <w:t>) в стандартной комплектации - 1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1.1 Пламенно-ионизационный детектор - 1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1.2 Инжектор -1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1.3 Дозатор автоматический - 1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1.4 Колонка капиллярная -</w:t>
            </w:r>
            <w:r>
              <w:rPr>
                <w:rFonts w:ascii="Times New Roman" w:hAnsi="Times New Roman" w:cs="Times New Roman"/>
              </w:rPr>
              <w:t>1</w:t>
            </w:r>
            <w:r w:rsidRPr="00AD6107">
              <w:rPr>
                <w:rFonts w:ascii="Times New Roman" w:hAnsi="Times New Roman" w:cs="Times New Roman"/>
              </w:rPr>
              <w:t xml:space="preserve">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 xml:space="preserve">1.5 </w:t>
            </w:r>
            <w:r>
              <w:rPr>
                <w:rFonts w:ascii="Times New Roman" w:hAnsi="Times New Roman" w:cs="Times New Roman"/>
              </w:rPr>
              <w:t>П</w:t>
            </w:r>
            <w:r w:rsidRPr="00692704">
              <w:rPr>
                <w:rFonts w:ascii="Times New Roman" w:hAnsi="Times New Roman" w:cs="Times New Roman"/>
              </w:rPr>
              <w:t>одогреваемы</w:t>
            </w:r>
            <w:r>
              <w:rPr>
                <w:rFonts w:ascii="Times New Roman" w:hAnsi="Times New Roman" w:cs="Times New Roman"/>
              </w:rPr>
              <w:t>й</w:t>
            </w:r>
            <w:r w:rsidRPr="00692704">
              <w:rPr>
                <w:rFonts w:ascii="Times New Roman" w:hAnsi="Times New Roman" w:cs="Times New Roman"/>
              </w:rPr>
              <w:t xml:space="preserve"> блок клапанов с автономным регулятором температуры и </w:t>
            </w:r>
            <w:proofErr w:type="spellStart"/>
            <w:r w:rsidRPr="00692704">
              <w:rPr>
                <w:rFonts w:ascii="Times New Roman" w:hAnsi="Times New Roman" w:cs="Times New Roman"/>
              </w:rPr>
              <w:t>термостатируемым</w:t>
            </w:r>
            <w:proofErr w:type="spellEnd"/>
            <w:r w:rsidRPr="00692704">
              <w:rPr>
                <w:rFonts w:ascii="Times New Roman" w:hAnsi="Times New Roman" w:cs="Times New Roman"/>
              </w:rPr>
              <w:t xml:space="preserve"> 6-ходов</w:t>
            </w:r>
            <w:r>
              <w:rPr>
                <w:rFonts w:ascii="Times New Roman" w:hAnsi="Times New Roman" w:cs="Times New Roman"/>
              </w:rPr>
              <w:t>ы</w:t>
            </w:r>
            <w:r w:rsidRPr="00692704">
              <w:rPr>
                <w:rFonts w:ascii="Times New Roman" w:hAnsi="Times New Roman" w:cs="Times New Roman"/>
              </w:rPr>
              <w:t xml:space="preserve">м клапаном, используемым для обратной промывки </w:t>
            </w:r>
            <w:proofErr w:type="spellStart"/>
            <w:r w:rsidRPr="00692704">
              <w:rPr>
                <w:rFonts w:ascii="Times New Roman" w:hAnsi="Times New Roman" w:cs="Times New Roman"/>
              </w:rPr>
              <w:t>предколонки</w:t>
            </w:r>
            <w:proofErr w:type="spellEnd"/>
            <w:r w:rsidRPr="00692704">
              <w:rPr>
                <w:rFonts w:ascii="Times New Roman" w:hAnsi="Times New Roman" w:cs="Times New Roman"/>
              </w:rPr>
              <w:t>, с делителем потока</w:t>
            </w:r>
            <w:r w:rsidRPr="00AD6107">
              <w:rPr>
                <w:rFonts w:ascii="Times New Roman" w:hAnsi="Times New Roman" w:cs="Times New Roman"/>
              </w:rPr>
              <w:t xml:space="preserve"> - 1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 xml:space="preserve">1.6 </w:t>
            </w:r>
            <w:proofErr w:type="spellStart"/>
            <w:r w:rsidRPr="00AD6107">
              <w:rPr>
                <w:rFonts w:ascii="Times New Roman" w:hAnsi="Times New Roman" w:cs="Times New Roman"/>
              </w:rPr>
              <w:t>Предколонка</w:t>
            </w:r>
            <w:proofErr w:type="spellEnd"/>
            <w:r w:rsidRPr="00AD61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термосттируемая</w:t>
            </w:r>
            <w:proofErr w:type="spellEnd"/>
            <w:r w:rsidRPr="00AD610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</w:t>
            </w:r>
            <w:r w:rsidRPr="00AD6107">
              <w:rPr>
                <w:rFonts w:ascii="Times New Roman" w:hAnsi="Times New Roman" w:cs="Times New Roman"/>
              </w:rPr>
              <w:t xml:space="preserve">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2. Газовый хроматограф для определения распределения по температурам кипения от С</w:t>
            </w:r>
            <w:r w:rsidRPr="00692704">
              <w:rPr>
                <w:rFonts w:ascii="Times New Roman" w:hAnsi="Times New Roman" w:cs="Times New Roman"/>
                <w:vertAlign w:val="subscript"/>
              </w:rPr>
              <w:t>9</w:t>
            </w:r>
            <w:r w:rsidRPr="00AD6107">
              <w:rPr>
                <w:rFonts w:ascii="Times New Roman" w:hAnsi="Times New Roman" w:cs="Times New Roman"/>
              </w:rPr>
              <w:t xml:space="preserve"> до С</w:t>
            </w:r>
            <w:r w:rsidRPr="00692704"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vertAlign w:val="subscript"/>
              </w:rPr>
              <w:t>0</w:t>
            </w:r>
            <w:r w:rsidRPr="00692704">
              <w:rPr>
                <w:rFonts w:ascii="Times New Roman" w:hAnsi="Times New Roman" w:cs="Times New Roman"/>
                <w:vertAlign w:val="subscript"/>
              </w:rPr>
              <w:t>0</w:t>
            </w:r>
            <w:r w:rsidRPr="00AD6107">
              <w:rPr>
                <w:rFonts w:ascii="Times New Roman" w:hAnsi="Times New Roman" w:cs="Times New Roman"/>
              </w:rPr>
              <w:t xml:space="preserve"> в стандартной комплектации - 1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2.1 Пламенно-ионизационный детектор - 1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2.2 Инжектор - 1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2.3 Дозатор автоматический - 1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 xml:space="preserve">2.4 Колонка капиллярная - </w:t>
            </w:r>
            <w:r>
              <w:rPr>
                <w:rFonts w:ascii="Times New Roman" w:hAnsi="Times New Roman" w:cs="Times New Roman"/>
              </w:rPr>
              <w:t>1</w:t>
            </w:r>
            <w:r w:rsidRPr="00AD6107">
              <w:rPr>
                <w:rFonts w:ascii="Times New Roman" w:hAnsi="Times New Roman" w:cs="Times New Roman"/>
              </w:rPr>
              <w:t xml:space="preserve">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 xml:space="preserve">3. Компрессор </w:t>
            </w:r>
            <w:proofErr w:type="spellStart"/>
            <w:r w:rsidRPr="00AD6107">
              <w:rPr>
                <w:rFonts w:ascii="Times New Roman" w:hAnsi="Times New Roman" w:cs="Times New Roman"/>
              </w:rPr>
              <w:t>безмасляный</w:t>
            </w:r>
            <w:proofErr w:type="spellEnd"/>
            <w:r w:rsidRPr="00AD6107">
              <w:rPr>
                <w:rFonts w:ascii="Times New Roman" w:hAnsi="Times New Roman" w:cs="Times New Roman"/>
              </w:rPr>
              <w:t xml:space="preserve"> воздуха, обеспечивающий работу двух хроматографов - 1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4. Генератор водорода с комплектом сменных фильтров, обеспечивающий работу двух хроматографов - 1 шт.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lastRenderedPageBreak/>
              <w:t>6. Регулятор давления баллонный 2-х ступенчатый для работы с газовым хроматографом - 1шт.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D6107">
              <w:rPr>
                <w:rFonts w:ascii="Times New Roman" w:hAnsi="Times New Roman" w:cs="Times New Roman"/>
              </w:rPr>
              <w:t>. Персональный компьютер в комплекте (системный блок, монитор, клавиатура, мышь, принтер, источник бесперебойного питания, сетевой фильтр) со специализированным русифицированным программным обеспечением согласно методу испытаний - 1 компл</w:t>
            </w:r>
            <w:r>
              <w:rPr>
                <w:rFonts w:ascii="Times New Roman" w:hAnsi="Times New Roman" w:cs="Times New Roman"/>
              </w:rPr>
              <w:t>ект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8. Блок фильтров с регуляторами давления для гелия, водорода, воздуха- 2 шт.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Сосуд </w:t>
            </w:r>
            <w:proofErr w:type="spellStart"/>
            <w:r>
              <w:rPr>
                <w:rFonts w:ascii="Times New Roman" w:hAnsi="Times New Roman" w:cs="Times New Roman"/>
              </w:rPr>
              <w:t>Дьюара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МПД 35/60 – 2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Устройство криогенного охлаждения термостата колонок жидким азотом – 1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D6107">
              <w:rPr>
                <w:rFonts w:ascii="Times New Roman" w:hAnsi="Times New Roman" w:cs="Times New Roman"/>
              </w:rPr>
              <w:t>. Фильтр каталитической очистки воздуха от углеводородов и гелия от кислорода - 2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AD6107">
              <w:rPr>
                <w:rFonts w:ascii="Times New Roman" w:hAnsi="Times New Roman" w:cs="Times New Roman"/>
              </w:rPr>
              <w:t>. Расходные материалы в комплекте поставки: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6107">
              <w:rPr>
                <w:rFonts w:ascii="Times New Roman" w:hAnsi="Times New Roman" w:cs="Times New Roman"/>
              </w:rPr>
              <w:t>- колонка капиллярная для разделения углеводородов от С</w:t>
            </w:r>
            <w:r w:rsidRPr="00692704">
              <w:rPr>
                <w:rFonts w:ascii="Times New Roman" w:hAnsi="Times New Roman" w:cs="Times New Roman"/>
                <w:vertAlign w:val="subscript"/>
              </w:rPr>
              <w:t>9</w:t>
            </w:r>
            <w:r w:rsidRPr="00AD6107">
              <w:rPr>
                <w:rFonts w:ascii="Times New Roman" w:hAnsi="Times New Roman" w:cs="Times New Roman"/>
              </w:rPr>
              <w:t xml:space="preserve"> до</w:t>
            </w:r>
            <w:r w:rsidRPr="002A258F">
              <w:rPr>
                <w:rFonts w:ascii="Times New Roman" w:hAnsi="Times New Roman" w:cs="Times New Roman"/>
              </w:rPr>
              <w:t xml:space="preserve"> </w:t>
            </w:r>
            <w:r w:rsidRPr="00AD6107">
              <w:rPr>
                <w:rFonts w:ascii="Times New Roman" w:hAnsi="Times New Roman" w:cs="Times New Roman"/>
              </w:rPr>
              <w:t>С</w:t>
            </w:r>
            <w:r w:rsidRPr="00692704">
              <w:rPr>
                <w:rFonts w:ascii="Times New Roman" w:hAnsi="Times New Roman" w:cs="Times New Roman"/>
                <w:vertAlign w:val="subscript"/>
              </w:rPr>
              <w:t>120</w:t>
            </w:r>
            <w:r w:rsidRPr="00AD6107">
              <w:rPr>
                <w:rFonts w:ascii="Times New Roman" w:hAnsi="Times New Roman" w:cs="Times New Roman"/>
              </w:rPr>
              <w:t xml:space="preserve"> 5 м*0,53 мм*0,09 мкм с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D06050">
              <w:rPr>
                <w:rFonts w:ascii="Times New Roman" w:hAnsi="Times New Roman" w:cs="Times New Roman"/>
              </w:rPr>
              <w:t>олидиметилсилоксаном</w:t>
            </w:r>
            <w:proofErr w:type="spellEnd"/>
            <w:r w:rsidRPr="00AD6107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2</w:t>
            </w:r>
            <w:r w:rsidRPr="00AD6107">
              <w:rPr>
                <w:rFonts w:ascii="Times New Roman" w:hAnsi="Times New Roman" w:cs="Times New Roman"/>
              </w:rPr>
              <w:t xml:space="preserve"> шт.;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6107">
              <w:rPr>
                <w:rFonts w:ascii="Times New Roman" w:hAnsi="Times New Roman" w:cs="Times New Roman"/>
              </w:rPr>
              <w:t>- колонка капиллярная для разделения углеводородов от C</w:t>
            </w:r>
            <w:r w:rsidRPr="003A0745">
              <w:rPr>
                <w:rFonts w:ascii="Times New Roman" w:hAnsi="Times New Roman" w:cs="Times New Roman"/>
                <w:vertAlign w:val="subscript"/>
              </w:rPr>
              <w:t>1</w:t>
            </w:r>
            <w:r w:rsidRPr="00AD6107">
              <w:rPr>
                <w:rFonts w:ascii="Times New Roman" w:hAnsi="Times New Roman" w:cs="Times New Roman"/>
              </w:rPr>
              <w:t xml:space="preserve"> до С</w:t>
            </w:r>
            <w:r w:rsidRPr="003A0745">
              <w:rPr>
                <w:rFonts w:ascii="Times New Roman" w:hAnsi="Times New Roman" w:cs="Times New Roman"/>
                <w:vertAlign w:val="subscript"/>
              </w:rPr>
              <w:t>9</w:t>
            </w:r>
            <w:r>
              <w:rPr>
                <w:rFonts w:ascii="Times New Roman" w:hAnsi="Times New Roman" w:cs="Times New Roman"/>
              </w:rPr>
              <w:t> </w:t>
            </w:r>
            <w:r w:rsidRPr="00AD6107">
              <w:rPr>
                <w:rFonts w:ascii="Times New Roman" w:hAnsi="Times New Roman" w:cs="Times New Roman"/>
              </w:rPr>
              <w:t>100</w:t>
            </w:r>
            <w:r w:rsidRPr="00A30A77">
              <w:rPr>
                <w:rFonts w:ascii="Times New Roman" w:hAnsi="Times New Roman" w:cs="Times New Roman"/>
              </w:rPr>
              <w:t xml:space="preserve"> </w:t>
            </w:r>
            <w:r w:rsidRPr="00AD6107">
              <w:rPr>
                <w:rFonts w:ascii="Times New Roman" w:hAnsi="Times New Roman" w:cs="Times New Roman"/>
              </w:rPr>
              <w:t>м х 0,</w:t>
            </w:r>
            <w:r>
              <w:rPr>
                <w:rFonts w:ascii="Times New Roman" w:hAnsi="Times New Roman" w:cs="Times New Roman"/>
              </w:rPr>
              <w:t>10</w:t>
            </w:r>
            <w:r w:rsidRPr="00AD6107">
              <w:rPr>
                <w:rFonts w:ascii="Times New Roman" w:hAnsi="Times New Roman" w:cs="Times New Roman"/>
              </w:rPr>
              <w:t>мм х 0,</w:t>
            </w:r>
            <w:r>
              <w:rPr>
                <w:rFonts w:ascii="Times New Roman" w:hAnsi="Times New Roman" w:cs="Times New Roman"/>
              </w:rPr>
              <w:t>2</w:t>
            </w:r>
            <w:r w:rsidRPr="00AD6107">
              <w:rPr>
                <w:rFonts w:ascii="Times New Roman" w:hAnsi="Times New Roman" w:cs="Times New Roman"/>
              </w:rPr>
              <w:t>5мкм - 1</w:t>
            </w:r>
            <w:r>
              <w:rPr>
                <w:rFonts w:ascii="Times New Roman" w:hAnsi="Times New Roman" w:cs="Times New Roman"/>
              </w:rPr>
              <w:t>2</w:t>
            </w:r>
            <w:r w:rsidRPr="00AD6107">
              <w:rPr>
                <w:rFonts w:ascii="Times New Roman" w:hAnsi="Times New Roman" w:cs="Times New Roman"/>
              </w:rPr>
              <w:t xml:space="preserve"> шт.;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61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D6107">
              <w:rPr>
                <w:rFonts w:ascii="Times New Roman" w:hAnsi="Times New Roman" w:cs="Times New Roman"/>
              </w:rPr>
              <w:t>предколонка</w:t>
            </w:r>
            <w:proofErr w:type="spellEnd"/>
            <w:r w:rsidRPr="00AD6107">
              <w:rPr>
                <w:rFonts w:ascii="Times New Roman" w:hAnsi="Times New Roman" w:cs="Times New Roman"/>
              </w:rPr>
              <w:t xml:space="preserve"> для разделения углеводородов от С</w:t>
            </w:r>
            <w:r w:rsidRPr="003A0745">
              <w:rPr>
                <w:rFonts w:ascii="Times New Roman" w:hAnsi="Times New Roman" w:cs="Times New Roman"/>
                <w:vertAlign w:val="subscript"/>
              </w:rPr>
              <w:t>1</w:t>
            </w:r>
            <w:r w:rsidRPr="00AD6107">
              <w:rPr>
                <w:rFonts w:ascii="Times New Roman" w:hAnsi="Times New Roman" w:cs="Times New Roman"/>
              </w:rPr>
              <w:t xml:space="preserve"> до С</w:t>
            </w:r>
            <w:r w:rsidRPr="003A0745">
              <w:rPr>
                <w:rFonts w:ascii="Times New Roman" w:hAnsi="Times New Roman" w:cs="Times New Roman"/>
                <w:vertAlign w:val="subscript"/>
              </w:rPr>
              <w:t>9</w:t>
            </w:r>
            <w:r w:rsidRPr="00AD610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1</w:t>
            </w:r>
            <w:r w:rsidRPr="00AD6107">
              <w:rPr>
                <w:rFonts w:ascii="Times New Roman" w:hAnsi="Times New Roman" w:cs="Times New Roman"/>
              </w:rPr>
              <w:t>2 шт.;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 xml:space="preserve"> </w:t>
            </w:r>
            <w:r w:rsidRPr="00AD61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D6107">
              <w:rPr>
                <w:rFonts w:ascii="Times New Roman" w:hAnsi="Times New Roman" w:cs="Times New Roman"/>
              </w:rPr>
              <w:t>микрошприц</w:t>
            </w:r>
            <w:proofErr w:type="spellEnd"/>
            <w:r w:rsidRPr="00AD6107">
              <w:rPr>
                <w:rFonts w:ascii="Times New Roman" w:hAnsi="Times New Roman" w:cs="Times New Roman"/>
              </w:rPr>
              <w:t xml:space="preserve"> для автоматического узла дозирования - 40 шт. (по 20 шт. для каждого узла);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 xml:space="preserve"> </w:t>
            </w:r>
            <w:r w:rsidRPr="00AD61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D6107">
              <w:rPr>
                <w:rFonts w:ascii="Times New Roman" w:hAnsi="Times New Roman" w:cs="Times New Roman"/>
              </w:rPr>
              <w:t>виала</w:t>
            </w:r>
            <w:proofErr w:type="spellEnd"/>
            <w:r w:rsidRPr="00AD6107">
              <w:rPr>
                <w:rFonts w:ascii="Times New Roman" w:hAnsi="Times New Roman" w:cs="Times New Roman"/>
              </w:rPr>
              <w:t xml:space="preserve"> с завинчивающейся крышкой и </w:t>
            </w:r>
            <w:proofErr w:type="spellStart"/>
            <w:r w:rsidRPr="00AD6107">
              <w:rPr>
                <w:rFonts w:ascii="Times New Roman" w:hAnsi="Times New Roman" w:cs="Times New Roman"/>
              </w:rPr>
              <w:t>септой</w:t>
            </w:r>
            <w:proofErr w:type="spellEnd"/>
            <w:r w:rsidRPr="00AD6107">
              <w:rPr>
                <w:rFonts w:ascii="Times New Roman" w:hAnsi="Times New Roman" w:cs="Times New Roman"/>
              </w:rPr>
              <w:t xml:space="preserve"> объемом 2мл- 400 шт.;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- горелка пламенно-ионизационного детектора - 4 шт.;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- уплотнительные кольца для лайнера - 40 шт.;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- лайнер - 40 шт. (по 20 шт. для каждого узла);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- септы для инжектора - 400 шт. (по 20 шт. для каждого узла);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- ферулы для уплотнения колонок диаметром 0,53 мм - 30 шт.;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- ферулы для уплотнения колонок диаметром 0,25мм - 10 шт.;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 xml:space="preserve">- септы для </w:t>
            </w:r>
            <w:proofErr w:type="spellStart"/>
            <w:r w:rsidRPr="00AD6107">
              <w:rPr>
                <w:rFonts w:ascii="Times New Roman" w:hAnsi="Times New Roman" w:cs="Times New Roman"/>
              </w:rPr>
              <w:t>виал</w:t>
            </w:r>
            <w:proofErr w:type="spellEnd"/>
            <w:r w:rsidRPr="00AD6107">
              <w:rPr>
                <w:rFonts w:ascii="Times New Roman" w:hAnsi="Times New Roman" w:cs="Times New Roman"/>
              </w:rPr>
              <w:t xml:space="preserve"> - 1000 шт.</w:t>
            </w:r>
          </w:p>
          <w:p w:rsidR="00FD04FA" w:rsidRPr="009C1E90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D6107">
              <w:rPr>
                <w:rFonts w:ascii="Times New Roman" w:hAnsi="Times New Roman" w:cs="Times New Roman"/>
              </w:rPr>
              <w:t xml:space="preserve">. </w:t>
            </w:r>
            <w:r w:rsidRPr="009C1E90">
              <w:rPr>
                <w:rFonts w:ascii="Times New Roman" w:hAnsi="Times New Roman" w:cs="Times New Roman"/>
              </w:rPr>
              <w:t>Набор стандартных образцов и реактивов для калибровки хроматографа:</w:t>
            </w:r>
          </w:p>
          <w:p w:rsidR="00FD04FA" w:rsidRPr="009C1E90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9C1E90">
              <w:rPr>
                <w:rFonts w:ascii="Times New Roman" w:hAnsi="Times New Roman" w:cs="Times New Roman"/>
              </w:rPr>
              <w:t>- эталонные образцы для калибровки по температурам кипения и определения времени удерживания</w:t>
            </w:r>
            <w:r w:rsidRPr="009C1E90">
              <w:rPr>
                <w:rFonts w:ascii="Times New Roman" w:hAnsi="Times New Roman" w:cs="Times New Roman"/>
              </w:rPr>
              <w:t>:</w:t>
            </w:r>
            <w:r w:rsidRPr="009C1E90">
              <w:rPr>
                <w:rFonts w:ascii="Times New Roman" w:hAnsi="Times New Roman" w:cs="Times New Roman"/>
              </w:rPr>
              <w:t xml:space="preserve"> нормальные </w:t>
            </w:r>
            <w:proofErr w:type="spellStart"/>
            <w:r w:rsidRPr="009C1E90">
              <w:rPr>
                <w:rFonts w:ascii="Times New Roman" w:hAnsi="Times New Roman" w:cs="Times New Roman"/>
              </w:rPr>
              <w:t>алканы</w:t>
            </w:r>
            <w:proofErr w:type="spellEnd"/>
            <w:r w:rsidRPr="009C1E90">
              <w:rPr>
                <w:rFonts w:ascii="Times New Roman" w:hAnsi="Times New Roman" w:cs="Times New Roman"/>
              </w:rPr>
              <w:t xml:space="preserve"> с чистотой не менее 9</w:t>
            </w:r>
            <w:r w:rsidRPr="009C1E90">
              <w:rPr>
                <w:rFonts w:ascii="Times New Roman" w:hAnsi="Times New Roman" w:cs="Times New Roman"/>
              </w:rPr>
              <w:t>9</w:t>
            </w:r>
            <w:r w:rsidRPr="009C1E90">
              <w:rPr>
                <w:rFonts w:ascii="Times New Roman" w:hAnsi="Times New Roman" w:cs="Times New Roman"/>
              </w:rPr>
              <w:t xml:space="preserve"> % масс</w:t>
            </w:r>
            <w:r w:rsidRPr="009C1E90">
              <w:rPr>
                <w:rFonts w:ascii="Times New Roman" w:hAnsi="Times New Roman" w:cs="Times New Roman"/>
              </w:rPr>
              <w:t xml:space="preserve">, </w:t>
            </w:r>
            <w:r w:rsidRPr="009C1E90">
              <w:rPr>
                <w:rFonts w:ascii="Times New Roman" w:hAnsi="Times New Roman" w:cs="Times New Roman"/>
              </w:rPr>
              <w:t>смесь н-парафинов С</w:t>
            </w:r>
            <w:r w:rsidRPr="009C1E90">
              <w:rPr>
                <w:rFonts w:ascii="Times New Roman" w:hAnsi="Times New Roman" w:cs="Times New Roman"/>
                <w:vertAlign w:val="subscript"/>
              </w:rPr>
              <w:t>5</w:t>
            </w:r>
            <w:r w:rsidRPr="009C1E90">
              <w:rPr>
                <w:rFonts w:ascii="Times New Roman" w:hAnsi="Times New Roman" w:cs="Times New Roman"/>
              </w:rPr>
              <w:t>-С</w:t>
            </w:r>
            <w:r w:rsidRPr="009C1E90">
              <w:rPr>
                <w:rFonts w:ascii="Times New Roman" w:hAnsi="Times New Roman" w:cs="Times New Roman"/>
                <w:vertAlign w:val="subscript"/>
              </w:rPr>
              <w:t>100</w:t>
            </w:r>
            <w:r w:rsidRPr="009C1E90">
              <w:rPr>
                <w:rFonts w:ascii="Times New Roman" w:hAnsi="Times New Roman" w:cs="Times New Roman"/>
              </w:rPr>
              <w:t xml:space="preserve"> для </w:t>
            </w:r>
            <w:r w:rsidRPr="009C1E90">
              <w:rPr>
                <w:rFonts w:ascii="Times New Roman" w:hAnsi="Times New Roman" w:cs="Times New Roman"/>
                <w:lang w:val="en-US"/>
              </w:rPr>
              <w:t>ASTM</w:t>
            </w:r>
            <w:r w:rsidRPr="009C1E90">
              <w:rPr>
                <w:rFonts w:ascii="Times New Roman" w:hAnsi="Times New Roman" w:cs="Times New Roman"/>
              </w:rPr>
              <w:t xml:space="preserve"> </w:t>
            </w:r>
            <w:r w:rsidRPr="009C1E90">
              <w:rPr>
                <w:rFonts w:ascii="Times New Roman" w:hAnsi="Times New Roman" w:cs="Times New Roman"/>
                <w:lang w:val="en-US"/>
              </w:rPr>
              <w:t>D</w:t>
            </w:r>
            <w:r w:rsidRPr="009C1E90">
              <w:rPr>
                <w:rFonts w:ascii="Times New Roman" w:hAnsi="Times New Roman" w:cs="Times New Roman"/>
              </w:rPr>
              <w:t xml:space="preserve"> 7</w:t>
            </w:r>
            <w:r w:rsidRPr="009C1E90">
              <w:rPr>
                <w:rFonts w:ascii="Times New Roman" w:hAnsi="Times New Roman" w:cs="Times New Roman"/>
              </w:rPr>
              <w:t>169</w:t>
            </w:r>
            <w:r w:rsidRPr="009C1E90">
              <w:rPr>
                <w:rFonts w:ascii="Times New Roman" w:hAnsi="Times New Roman" w:cs="Times New Roman"/>
              </w:rPr>
              <w:t xml:space="preserve">- 30 </w:t>
            </w:r>
            <w:proofErr w:type="spellStart"/>
            <w:r w:rsidRPr="009C1E90">
              <w:rPr>
                <w:rFonts w:ascii="Times New Roman" w:hAnsi="Times New Roman" w:cs="Times New Roman"/>
              </w:rPr>
              <w:t>шт</w:t>
            </w:r>
            <w:proofErr w:type="spellEnd"/>
            <w:r w:rsidRPr="009C1E90">
              <w:rPr>
                <w:rFonts w:ascii="Times New Roman" w:hAnsi="Times New Roman" w:cs="Times New Roman"/>
              </w:rPr>
              <w:t>;</w:t>
            </w:r>
          </w:p>
          <w:p w:rsidR="00FD04FA" w:rsidRPr="009C1E90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9C1E90">
              <w:rPr>
                <w:rFonts w:ascii="Times New Roman" w:hAnsi="Times New Roman" w:cs="Times New Roman"/>
              </w:rPr>
              <w:t xml:space="preserve">- </w:t>
            </w:r>
            <w:r w:rsidRPr="009C1E90">
              <w:rPr>
                <w:rFonts w:ascii="Times New Roman" w:hAnsi="Times New Roman" w:cs="Times New Roman"/>
              </w:rPr>
              <w:t>эталонные образцы смеси н-парафинов от С</w:t>
            </w:r>
            <w:r w:rsidRPr="009C1E90">
              <w:rPr>
                <w:rFonts w:ascii="Times New Roman" w:hAnsi="Times New Roman" w:cs="Times New Roman"/>
                <w:vertAlign w:val="subscript"/>
              </w:rPr>
              <w:t>5</w:t>
            </w:r>
            <w:r w:rsidRPr="009C1E90">
              <w:rPr>
                <w:rFonts w:ascii="Times New Roman" w:hAnsi="Times New Roman" w:cs="Times New Roman"/>
              </w:rPr>
              <w:t xml:space="preserve"> до С</w:t>
            </w:r>
            <w:r w:rsidRPr="009C1E90">
              <w:rPr>
                <w:rFonts w:ascii="Times New Roman" w:hAnsi="Times New Roman" w:cs="Times New Roman"/>
                <w:vertAlign w:val="subscript"/>
              </w:rPr>
              <w:t>20</w:t>
            </w:r>
            <w:r w:rsidRPr="009C1E90">
              <w:rPr>
                <w:rFonts w:ascii="Times New Roman" w:hAnsi="Times New Roman" w:cs="Times New Roman"/>
              </w:rPr>
              <w:t xml:space="preserve"> для </w:t>
            </w:r>
            <w:r w:rsidRPr="009C1E90">
              <w:rPr>
                <w:rFonts w:ascii="Times New Roman" w:hAnsi="Times New Roman" w:cs="Times New Roman"/>
                <w:lang w:val="en-US"/>
              </w:rPr>
              <w:t>ASTM</w:t>
            </w:r>
            <w:r w:rsidRPr="009C1E90">
              <w:rPr>
                <w:rFonts w:ascii="Times New Roman" w:hAnsi="Times New Roman" w:cs="Times New Roman"/>
              </w:rPr>
              <w:t xml:space="preserve"> </w:t>
            </w:r>
            <w:r w:rsidRPr="009C1E90">
              <w:rPr>
                <w:rFonts w:ascii="Times New Roman" w:hAnsi="Times New Roman" w:cs="Times New Roman"/>
                <w:lang w:val="en-US"/>
              </w:rPr>
              <w:t>D</w:t>
            </w:r>
            <w:r w:rsidRPr="009C1E90">
              <w:rPr>
                <w:rFonts w:ascii="Times New Roman" w:hAnsi="Times New Roman" w:cs="Times New Roman"/>
              </w:rPr>
              <w:t xml:space="preserve"> 7</w:t>
            </w:r>
            <w:r w:rsidRPr="009C1E90">
              <w:rPr>
                <w:rFonts w:ascii="Times New Roman" w:hAnsi="Times New Roman" w:cs="Times New Roman"/>
              </w:rPr>
              <w:t>169</w:t>
            </w:r>
            <w:r w:rsidRPr="009C1E90">
              <w:rPr>
                <w:rFonts w:ascii="Times New Roman" w:hAnsi="Times New Roman" w:cs="Times New Roman"/>
              </w:rPr>
              <w:t>- 20 шт.;</w:t>
            </w:r>
          </w:p>
          <w:p w:rsidR="00FD04FA" w:rsidRPr="009C1E90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9C1E90">
              <w:rPr>
                <w:rFonts w:ascii="Times New Roman" w:hAnsi="Times New Roman" w:cs="Times New Roman"/>
              </w:rPr>
              <w:t>- эталонные образцы смеси н-парафинов от С</w:t>
            </w:r>
            <w:r w:rsidRPr="009C1E90">
              <w:rPr>
                <w:rFonts w:ascii="Times New Roman" w:hAnsi="Times New Roman" w:cs="Times New Roman"/>
                <w:vertAlign w:val="subscript"/>
              </w:rPr>
              <w:t>5</w:t>
            </w:r>
            <w:r w:rsidRPr="009C1E90">
              <w:rPr>
                <w:rFonts w:ascii="Times New Roman" w:hAnsi="Times New Roman" w:cs="Times New Roman"/>
              </w:rPr>
              <w:t xml:space="preserve"> до С</w:t>
            </w:r>
            <w:r w:rsidRPr="009C1E90">
              <w:rPr>
                <w:rFonts w:ascii="Times New Roman" w:hAnsi="Times New Roman" w:cs="Times New Roman"/>
                <w:vertAlign w:val="subscript"/>
              </w:rPr>
              <w:t>10</w:t>
            </w:r>
            <w:r w:rsidRPr="009C1E90">
              <w:rPr>
                <w:rFonts w:ascii="Times New Roman" w:hAnsi="Times New Roman" w:cs="Times New Roman"/>
              </w:rPr>
              <w:t xml:space="preserve"> для </w:t>
            </w:r>
            <w:r w:rsidRPr="009C1E90">
              <w:rPr>
                <w:rFonts w:ascii="Times New Roman" w:hAnsi="Times New Roman" w:cs="Times New Roman"/>
                <w:lang w:val="en-US"/>
              </w:rPr>
              <w:t>ASTM</w:t>
            </w:r>
            <w:r w:rsidRPr="009C1E90">
              <w:rPr>
                <w:rFonts w:ascii="Times New Roman" w:hAnsi="Times New Roman" w:cs="Times New Roman"/>
              </w:rPr>
              <w:t xml:space="preserve"> </w:t>
            </w:r>
            <w:r w:rsidRPr="009C1E90">
              <w:rPr>
                <w:rFonts w:ascii="Times New Roman" w:hAnsi="Times New Roman" w:cs="Times New Roman"/>
                <w:lang w:val="en-US"/>
              </w:rPr>
              <w:t>D</w:t>
            </w:r>
            <w:r w:rsidRPr="009C1E90">
              <w:rPr>
                <w:rFonts w:ascii="Times New Roman" w:hAnsi="Times New Roman" w:cs="Times New Roman"/>
              </w:rPr>
              <w:t xml:space="preserve"> 7900</w:t>
            </w:r>
            <w:r w:rsidRPr="009C1E90">
              <w:rPr>
                <w:rFonts w:ascii="Times New Roman" w:hAnsi="Times New Roman" w:cs="Times New Roman"/>
              </w:rPr>
              <w:t xml:space="preserve">- </w:t>
            </w:r>
            <w:r w:rsidRPr="009C1E90">
              <w:rPr>
                <w:rFonts w:ascii="Times New Roman" w:hAnsi="Times New Roman" w:cs="Times New Roman"/>
              </w:rPr>
              <w:t>2</w:t>
            </w:r>
            <w:r w:rsidRPr="009C1E90">
              <w:rPr>
                <w:rFonts w:ascii="Times New Roman" w:hAnsi="Times New Roman" w:cs="Times New Roman"/>
              </w:rPr>
              <w:t>0 шт.;</w:t>
            </w:r>
          </w:p>
          <w:p w:rsidR="00FD04FA" w:rsidRPr="009C1E90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9C1E90">
              <w:rPr>
                <w:rFonts w:ascii="Times New Roman" w:hAnsi="Times New Roman" w:cs="Times New Roman"/>
              </w:rPr>
              <w:t>- эталонные образцы материала сравнения 5010 - 60 шт.;</w:t>
            </w:r>
          </w:p>
          <w:p w:rsidR="00FD04FA" w:rsidRPr="009C1E90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9C1E90">
              <w:rPr>
                <w:rFonts w:ascii="Times New Roman" w:hAnsi="Times New Roman" w:cs="Times New Roman"/>
              </w:rPr>
              <w:t xml:space="preserve">- дисульфид углерода, чистоты не менее 99,7% об. - </w:t>
            </w:r>
            <w:r w:rsidRPr="009C1E90">
              <w:rPr>
                <w:rFonts w:ascii="Times New Roman" w:hAnsi="Times New Roman" w:cs="Times New Roman"/>
              </w:rPr>
              <w:t>5</w:t>
            </w:r>
            <w:r w:rsidRPr="009C1E90">
              <w:rPr>
                <w:rFonts w:ascii="Times New Roman" w:hAnsi="Times New Roman" w:cs="Times New Roman"/>
              </w:rPr>
              <w:t>0 дм</w:t>
            </w:r>
            <w:r w:rsidRPr="009C1E90">
              <w:rPr>
                <w:rFonts w:ascii="Times New Roman" w:hAnsi="Times New Roman" w:cs="Times New Roman"/>
                <w:vertAlign w:val="superscript"/>
              </w:rPr>
              <w:t>3</w:t>
            </w:r>
            <w:r w:rsidRPr="009C1E90">
              <w:rPr>
                <w:rFonts w:ascii="Times New Roman" w:hAnsi="Times New Roman" w:cs="Times New Roman"/>
              </w:rPr>
              <w:t>;</w:t>
            </w:r>
          </w:p>
          <w:p w:rsidR="00FD04FA" w:rsidRPr="009C1E90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9C1E90">
              <w:rPr>
                <w:rFonts w:ascii="Times New Roman" w:hAnsi="Times New Roman" w:cs="Times New Roman"/>
              </w:rPr>
              <w:t xml:space="preserve">- гексен-1, внутренний стандарт - </w:t>
            </w:r>
            <w:r w:rsidRPr="009C1E90">
              <w:rPr>
                <w:rFonts w:ascii="Times New Roman" w:hAnsi="Times New Roman" w:cs="Times New Roman"/>
              </w:rPr>
              <w:t>1000</w:t>
            </w:r>
            <w:r w:rsidRPr="009C1E90">
              <w:rPr>
                <w:rFonts w:ascii="Times New Roman" w:hAnsi="Times New Roman" w:cs="Times New Roman"/>
              </w:rPr>
              <w:t xml:space="preserve"> см</w:t>
            </w:r>
            <w:r w:rsidRPr="009C1E90">
              <w:rPr>
                <w:rFonts w:ascii="Times New Roman" w:hAnsi="Times New Roman" w:cs="Times New Roman"/>
                <w:vertAlign w:val="superscript"/>
              </w:rPr>
              <w:t>3</w:t>
            </w:r>
            <w:r w:rsidRPr="009C1E90">
              <w:rPr>
                <w:rFonts w:ascii="Times New Roman" w:hAnsi="Times New Roman" w:cs="Times New Roman"/>
              </w:rPr>
              <w:t>;</w:t>
            </w:r>
          </w:p>
          <w:p w:rsidR="00FD04FA" w:rsidRPr="009C1E90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9C1E9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C1E90">
              <w:rPr>
                <w:rFonts w:ascii="Times New Roman" w:hAnsi="Times New Roman" w:cs="Times New Roman"/>
              </w:rPr>
              <w:t>Polywax</w:t>
            </w:r>
            <w:proofErr w:type="spellEnd"/>
            <w:r w:rsidRPr="009C1E90">
              <w:rPr>
                <w:rFonts w:ascii="Times New Roman" w:hAnsi="Times New Roman" w:cs="Times New Roman"/>
              </w:rPr>
              <w:t xml:space="preserve"> 655 - </w:t>
            </w:r>
            <w:r w:rsidRPr="009C1E90">
              <w:rPr>
                <w:rFonts w:ascii="Times New Roman" w:hAnsi="Times New Roman" w:cs="Times New Roman"/>
              </w:rPr>
              <w:t>2</w:t>
            </w:r>
            <w:r w:rsidRPr="009C1E90">
              <w:rPr>
                <w:rFonts w:ascii="Times New Roman" w:hAnsi="Times New Roman" w:cs="Times New Roman"/>
              </w:rPr>
              <w:t>0 шт.;</w:t>
            </w:r>
          </w:p>
          <w:p w:rsidR="00FD04FA" w:rsidRPr="009C1E90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9C1E9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C1E90">
              <w:rPr>
                <w:rFonts w:ascii="Times New Roman" w:hAnsi="Times New Roman" w:cs="Times New Roman"/>
              </w:rPr>
              <w:t>Polywax</w:t>
            </w:r>
            <w:proofErr w:type="spellEnd"/>
            <w:r w:rsidRPr="009C1E90">
              <w:rPr>
                <w:rFonts w:ascii="Times New Roman" w:hAnsi="Times New Roman" w:cs="Times New Roman"/>
              </w:rPr>
              <w:t xml:space="preserve"> 1000 - </w:t>
            </w:r>
            <w:r w:rsidRPr="009C1E90">
              <w:rPr>
                <w:rFonts w:ascii="Times New Roman" w:hAnsi="Times New Roman" w:cs="Times New Roman"/>
              </w:rPr>
              <w:t>2</w:t>
            </w:r>
            <w:r w:rsidRPr="009C1E90">
              <w:rPr>
                <w:rFonts w:ascii="Times New Roman" w:hAnsi="Times New Roman" w:cs="Times New Roman"/>
              </w:rPr>
              <w:t>0 шт.;</w:t>
            </w:r>
          </w:p>
          <w:p w:rsidR="00FD04FA" w:rsidRPr="009C1E90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9C1E90">
              <w:rPr>
                <w:rFonts w:ascii="Times New Roman" w:hAnsi="Times New Roman" w:cs="Times New Roman"/>
              </w:rPr>
              <w:t>- стандартный образец ПГС для определения времен выхода нормальных парафинов от С</w:t>
            </w:r>
            <w:r w:rsidRPr="009C1E90">
              <w:rPr>
                <w:rFonts w:ascii="Times New Roman" w:hAnsi="Times New Roman" w:cs="Times New Roman"/>
                <w:vertAlign w:val="subscript"/>
              </w:rPr>
              <w:t>1</w:t>
            </w:r>
            <w:r w:rsidRPr="009C1E90">
              <w:rPr>
                <w:rFonts w:ascii="Times New Roman" w:hAnsi="Times New Roman" w:cs="Times New Roman"/>
              </w:rPr>
              <w:t xml:space="preserve"> до С</w:t>
            </w:r>
            <w:r w:rsidRPr="009C1E90">
              <w:rPr>
                <w:rFonts w:ascii="Times New Roman" w:hAnsi="Times New Roman" w:cs="Times New Roman"/>
                <w:vertAlign w:val="subscript"/>
              </w:rPr>
              <w:t>4</w:t>
            </w:r>
            <w:r w:rsidRPr="009C1E90">
              <w:rPr>
                <w:rFonts w:ascii="Times New Roman" w:hAnsi="Times New Roman" w:cs="Times New Roman"/>
              </w:rPr>
              <w:t xml:space="preserve"> при проведении детального углеводородного анализа - 1 баллон.</w:t>
            </w:r>
          </w:p>
          <w:p w:rsidR="00FD04FA" w:rsidRPr="009C1E90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9C1E90">
              <w:rPr>
                <w:rFonts w:ascii="Times New Roman" w:hAnsi="Times New Roman" w:cs="Times New Roman"/>
              </w:rPr>
              <w:t>14</w:t>
            </w:r>
            <w:r w:rsidRPr="009C1E90">
              <w:rPr>
                <w:rFonts w:ascii="Times New Roman" w:hAnsi="Times New Roman" w:cs="Times New Roman"/>
              </w:rPr>
              <w:t xml:space="preserve">. Программное обеспечение на русском языке - 1 шт., в составе: </w:t>
            </w:r>
          </w:p>
          <w:p w:rsidR="00FD04FA" w:rsidRPr="009C1E90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9C1E90">
              <w:rPr>
                <w:rFonts w:ascii="Times New Roman" w:hAnsi="Times New Roman" w:cs="Times New Roman"/>
              </w:rPr>
              <w:t xml:space="preserve">Программа обработки и расчета данных </w:t>
            </w:r>
            <w:r w:rsidRPr="009C1E90">
              <w:rPr>
                <w:rFonts w:ascii="Times New Roman" w:hAnsi="Times New Roman" w:cs="Times New Roman"/>
              </w:rPr>
              <w:t xml:space="preserve">по </w:t>
            </w:r>
            <w:r w:rsidRPr="009C1E90">
              <w:rPr>
                <w:rFonts w:ascii="Times New Roman" w:hAnsi="Times New Roman" w:cs="Times New Roman"/>
                <w:lang w:val="en-US"/>
              </w:rPr>
              <w:t>ASTM</w:t>
            </w:r>
            <w:r w:rsidRPr="009C1E90">
              <w:rPr>
                <w:rFonts w:ascii="Times New Roman" w:hAnsi="Times New Roman" w:cs="Times New Roman"/>
              </w:rPr>
              <w:t xml:space="preserve"> </w:t>
            </w:r>
            <w:r w:rsidRPr="009C1E90">
              <w:rPr>
                <w:rFonts w:ascii="Times New Roman" w:hAnsi="Times New Roman" w:cs="Times New Roman"/>
                <w:lang w:val="en-US"/>
              </w:rPr>
              <w:t>D</w:t>
            </w:r>
            <w:r w:rsidRPr="009C1E90">
              <w:rPr>
                <w:rFonts w:ascii="Times New Roman" w:hAnsi="Times New Roman" w:cs="Times New Roman"/>
              </w:rPr>
              <w:t xml:space="preserve"> 7900 - 1 шт. 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9C1E90">
              <w:rPr>
                <w:rFonts w:ascii="Times New Roman" w:hAnsi="Times New Roman" w:cs="Times New Roman"/>
              </w:rPr>
              <w:t xml:space="preserve">Программа обработки и расчета данных по </w:t>
            </w:r>
            <w:r w:rsidRPr="009C1E90">
              <w:rPr>
                <w:rFonts w:ascii="Times New Roman" w:hAnsi="Times New Roman" w:cs="Times New Roman"/>
                <w:lang w:val="en-US"/>
              </w:rPr>
              <w:t>ASTM</w:t>
            </w:r>
            <w:r w:rsidRPr="009C1E90">
              <w:rPr>
                <w:rFonts w:ascii="Times New Roman" w:hAnsi="Times New Roman" w:cs="Times New Roman"/>
              </w:rPr>
              <w:t xml:space="preserve"> </w:t>
            </w:r>
            <w:r w:rsidRPr="009C1E90">
              <w:rPr>
                <w:rFonts w:ascii="Times New Roman" w:hAnsi="Times New Roman" w:cs="Times New Roman"/>
                <w:lang w:val="en-US"/>
              </w:rPr>
              <w:t>D</w:t>
            </w:r>
            <w:r w:rsidRPr="009C1E90">
              <w:rPr>
                <w:rFonts w:ascii="Times New Roman" w:hAnsi="Times New Roman" w:cs="Times New Roman"/>
              </w:rPr>
              <w:t xml:space="preserve"> 7</w:t>
            </w:r>
            <w:r w:rsidRPr="009C1E90">
              <w:rPr>
                <w:rFonts w:ascii="Times New Roman" w:hAnsi="Times New Roman" w:cs="Times New Roman"/>
              </w:rPr>
              <w:t>169</w:t>
            </w:r>
            <w:r w:rsidRPr="009C1E90">
              <w:rPr>
                <w:rFonts w:ascii="Times New Roman" w:hAnsi="Times New Roman" w:cs="Times New Roman"/>
              </w:rPr>
              <w:t xml:space="preserve"> </w:t>
            </w:r>
            <w:r w:rsidRPr="00AD6107">
              <w:rPr>
                <w:rFonts w:ascii="Times New Roman" w:hAnsi="Times New Roman" w:cs="Times New Roman"/>
              </w:rPr>
              <w:t xml:space="preserve">- 1 шт. 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Программа генерации общего отчета и построения общей кривой разгонки (ИТК) - 1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D6107">
              <w:rPr>
                <w:rFonts w:ascii="Times New Roman" w:hAnsi="Times New Roman" w:cs="Times New Roman"/>
              </w:rPr>
              <w:t>. Картридж для принтера - 4 шт.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AD6107">
              <w:rPr>
                <w:rFonts w:ascii="Times New Roman" w:hAnsi="Times New Roman" w:cs="Times New Roman"/>
              </w:rPr>
              <w:t>. Инструменты для обслуживания хроматографа (перечень и количество должны быть указаны в техническом предложении).</w:t>
            </w:r>
          </w:p>
          <w:p w:rsidR="00FD04FA" w:rsidRPr="003A0745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AD6107">
              <w:rPr>
                <w:rFonts w:ascii="Times New Roman" w:hAnsi="Times New Roman" w:cs="Times New Roman"/>
              </w:rPr>
              <w:t>. Комплект ЗИП, предусмотренный изготовителем,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6107">
              <w:rPr>
                <w:rFonts w:ascii="Times New Roman" w:hAnsi="Times New Roman" w:cs="Times New Roman"/>
              </w:rPr>
              <w:t xml:space="preserve">эксплуатационной документацией (перечень и количество ЗИП </w:t>
            </w:r>
            <w:r w:rsidRPr="003A0745">
              <w:rPr>
                <w:rFonts w:ascii="Times New Roman" w:hAnsi="Times New Roman" w:cs="Times New Roman"/>
              </w:rPr>
              <w:t xml:space="preserve">должны 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745">
              <w:rPr>
                <w:rFonts w:ascii="Times New Roman" w:hAnsi="Times New Roman" w:cs="Times New Roman"/>
              </w:rPr>
              <w:t>быть указаны в техническом предложении на этапе подачи)</w:t>
            </w:r>
            <w:r w:rsidRPr="003A0745">
              <w:rPr>
                <w:rFonts w:ascii="Times New Roman" w:hAnsi="Times New Roman" w:cs="Times New Roman"/>
              </w:rPr>
              <w:t xml:space="preserve">, для обеспечения </w:t>
            </w:r>
            <w:r w:rsidRPr="003A0745">
              <w:rPr>
                <w:rFonts w:ascii="Times New Roman" w:hAnsi="Times New Roman" w:cs="Times New Roman"/>
                <w:sz w:val="24"/>
                <w:szCs w:val="24"/>
              </w:rPr>
              <w:t>запуск</w:t>
            </w:r>
            <w:r w:rsidRPr="003A07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0745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</w:t>
            </w:r>
            <w:r w:rsidRPr="003A07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0745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в течение 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Стартовый набор для автодозатора;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>
              <w:rPr>
                <w:rFonts w:ascii="Times New Roman" w:hAnsi="Times New Roman" w:cs="Times New Roman"/>
              </w:rPr>
              <w:t>Стартовый набор</w:t>
            </w:r>
            <w:r>
              <w:rPr>
                <w:rFonts w:ascii="Times New Roman" w:hAnsi="Times New Roman" w:cs="Times New Roman"/>
              </w:rPr>
              <w:t xml:space="preserve"> для испарителя</w:t>
            </w:r>
          </w:p>
        </w:tc>
      </w:tr>
      <w:tr w:rsidR="00FD04FA" w:rsidTr="007840DC">
        <w:tc>
          <w:tcPr>
            <w:tcW w:w="2268" w:type="dxa"/>
          </w:tcPr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lastRenderedPageBreak/>
              <w:t>Метрологическое обеспечение:</w:t>
            </w:r>
          </w:p>
        </w:tc>
        <w:tc>
          <w:tcPr>
            <w:tcW w:w="7938" w:type="dxa"/>
          </w:tcPr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Тип средств измерений (СИ), входящий в комплект поставки, должен быть утверждён в установленном порядке, внесен в Федеральный информационный фонд по обеспечению единства измерений и иметь знак утверждения типа СИ.</w:t>
            </w:r>
          </w:p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СИ при поставке должны сопровождаться следующей документацией:</w:t>
            </w:r>
          </w:p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- свидетельством/сертификатом об утверждении типа СИ;</w:t>
            </w:r>
          </w:p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- описанием типа (приложение к свидетельству/сертификату) с указанием версии программного обеспечения, входящего в комплект поставки;</w:t>
            </w:r>
          </w:p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- методикой поверки СИ данного типа;</w:t>
            </w:r>
          </w:p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- протоколом поверки (в случае, если предусмотрено методикой поверки);</w:t>
            </w:r>
          </w:p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- выпиской из Федерального информационного фонда по обеспечению единства измерений, содержащей сведения о результатах поверки.</w:t>
            </w:r>
          </w:p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Свидетельство/сертификат об утверждении типа СИ, описание типа СИ, методика поверки СИ должны быть представлены на этапе подачи технического предложения.</w:t>
            </w:r>
          </w:p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 xml:space="preserve">Срок до окончания действия поверки средства измерений на дату поставки должен быть не менее 2/3 </w:t>
            </w:r>
            <w:proofErr w:type="spellStart"/>
            <w:r w:rsidRPr="00FC4EBD">
              <w:rPr>
                <w:rFonts w:ascii="Times New Roman" w:hAnsi="Times New Roman" w:cs="Times New Roman"/>
              </w:rPr>
              <w:t>межповерочного</w:t>
            </w:r>
            <w:proofErr w:type="spellEnd"/>
            <w:r w:rsidRPr="00FC4EBD">
              <w:rPr>
                <w:rFonts w:ascii="Times New Roman" w:hAnsi="Times New Roman" w:cs="Times New Roman"/>
              </w:rPr>
              <w:t xml:space="preserve"> интервала.</w:t>
            </w:r>
          </w:p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 xml:space="preserve">Тип стандартных образцов, входящих в комплект поставки, должен быть утвержден в соответствии с требованиями законодательства РФ в области обеспечения единства измерений и внесен в Федеральный информационный фонд по обеспечению единства измерений. </w:t>
            </w:r>
          </w:p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Стандартные образцы должны иметь следующую документацию:</w:t>
            </w:r>
          </w:p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- паспорт стандартного образца;</w:t>
            </w:r>
          </w:p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- свидетельство об утверждении типа стандартного образца;</w:t>
            </w:r>
          </w:p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- описание типа стандартного образца (приложение к свидетельству);</w:t>
            </w:r>
          </w:p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- инструкцию по применению стандартного образца.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Срок годности стандартного образца на дату поставки должен быть не менее половины от установленного для стандартного образца данного типа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монтажа и подключения оборудования на объекте Исполнитель должен обеспечить проведение первичной поверки детекторов на рабочем месте.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A" w:rsidTr="007840DC">
        <w:tc>
          <w:tcPr>
            <w:tcW w:w="2268" w:type="dxa"/>
          </w:tcPr>
          <w:p w:rsidR="00FD04FA" w:rsidRPr="00FC4EBD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C4EBD">
              <w:rPr>
                <w:rFonts w:ascii="Times New Roman" w:hAnsi="Times New Roman" w:cs="Times New Roman"/>
              </w:rPr>
              <w:t>Требования к технической документации:</w:t>
            </w:r>
          </w:p>
        </w:tc>
        <w:tc>
          <w:tcPr>
            <w:tcW w:w="7938" w:type="dxa"/>
          </w:tcPr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Комплект технической документации: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- паспорт;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- руководство по эксплуатации и техническому обслуживанию;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 xml:space="preserve">- руководство пользователя программного обеспечения, 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документация на программное обеспечение, согласно ГОСТ Р 8.654­2015 «Государственная система обеспечения единства измерений (ГСИ). Требования к программному обеспечению средств измерений. Основные положения».</w:t>
            </w:r>
          </w:p>
          <w:p w:rsidR="00FD04FA" w:rsidRPr="00AD6107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 xml:space="preserve">Эксплуатационная, техническая документация на русском языке (аутентичный перевод), а также оригинал на языке производителя. </w:t>
            </w:r>
          </w:p>
          <w:p w:rsidR="00FD04FA" w:rsidRPr="003D572F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AD6107">
              <w:rPr>
                <w:rFonts w:ascii="Times New Roman" w:hAnsi="Times New Roman" w:cs="Times New Roman"/>
              </w:rPr>
              <w:t>Паспорт, руководство по эксплуатации, руководство пользователя программного обеспечения должны быть представлены на этапе подачи технического предложения.</w:t>
            </w:r>
          </w:p>
        </w:tc>
      </w:tr>
      <w:tr w:rsidR="00FD04FA" w:rsidTr="007840DC">
        <w:tc>
          <w:tcPr>
            <w:tcW w:w="2268" w:type="dxa"/>
          </w:tcPr>
          <w:p w:rsidR="00FD04FA" w:rsidRP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Требования к сервису</w:t>
            </w:r>
            <w:r w:rsidRPr="00FD04F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938" w:type="dxa"/>
          </w:tcPr>
          <w:p w:rsidR="00FD04FA" w:rsidRP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– </w:t>
            </w:r>
            <w:r w:rsidRPr="00FD04FA">
              <w:rPr>
                <w:rFonts w:ascii="Times New Roman" w:hAnsi="Times New Roman" w:cs="Times New Roman"/>
              </w:rPr>
              <w:t>24</w:t>
            </w: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Pr="00FD04FA">
              <w:rPr>
                <w:rFonts w:ascii="Times New Roman" w:hAnsi="Times New Roman" w:cs="Times New Roman"/>
              </w:rPr>
              <w:t>а</w:t>
            </w:r>
          </w:p>
          <w:p w:rsidR="00FD04FA" w:rsidRPr="00FD04FA" w:rsidRDefault="00FD04FA" w:rsidP="00F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 xml:space="preserve">Монтаж оборудования, пусконаладочные работы и обучение сервис-инженерами на месте установки оборудования эксплуатационного и технического персонала </w:t>
            </w:r>
          </w:p>
          <w:p w:rsidR="00FD04FA" w:rsidRPr="00FD04FA" w:rsidRDefault="00FD04FA" w:rsidP="00F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Наличие собственной сервисной службы</w:t>
            </w:r>
          </w:p>
          <w:p w:rsidR="00FD04FA" w:rsidRP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D04FA">
              <w:rPr>
                <w:rFonts w:ascii="Times New Roman" w:hAnsi="Times New Roman" w:cs="Times New Roman"/>
              </w:rPr>
              <w:t>П</w:t>
            </w: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рове</w:t>
            </w:r>
            <w:r w:rsidRPr="00FD04FA">
              <w:rPr>
                <w:rFonts w:ascii="Times New Roman" w:hAnsi="Times New Roman" w:cs="Times New Roman"/>
              </w:rPr>
              <w:t>дение</w:t>
            </w: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 xml:space="preserve"> первичн</w:t>
            </w:r>
            <w:r w:rsidRPr="00FD04FA">
              <w:rPr>
                <w:rFonts w:ascii="Times New Roman" w:hAnsi="Times New Roman" w:cs="Times New Roman"/>
              </w:rPr>
              <w:t>ой</w:t>
            </w: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 xml:space="preserve"> поверк</w:t>
            </w:r>
            <w:r w:rsidRPr="00FD04FA">
              <w:rPr>
                <w:rFonts w:ascii="Times New Roman" w:hAnsi="Times New Roman" w:cs="Times New Roman"/>
              </w:rPr>
              <w:t xml:space="preserve">и </w:t>
            </w: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  <w:r w:rsidRPr="00FD04FA">
              <w:rPr>
                <w:rFonts w:ascii="Times New Roman" w:hAnsi="Times New Roman" w:cs="Times New Roman"/>
              </w:rPr>
              <w:t>п</w:t>
            </w: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осле инсталляции</w:t>
            </w:r>
          </w:p>
        </w:tc>
      </w:tr>
      <w:tr w:rsidR="00FD04FA" w:rsidTr="007840DC">
        <w:tc>
          <w:tcPr>
            <w:tcW w:w="2268" w:type="dxa"/>
          </w:tcPr>
          <w:p w:rsidR="00FD04FA" w:rsidRP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  <w:r w:rsidRPr="00FD04FA">
              <w:rPr>
                <w:rFonts w:ascii="Times New Roman" w:hAnsi="Times New Roman" w:cs="Times New Roman"/>
              </w:rPr>
              <w:t xml:space="preserve"> выбора поставщика:</w:t>
            </w:r>
          </w:p>
        </w:tc>
        <w:tc>
          <w:tcPr>
            <w:tcW w:w="7938" w:type="dxa"/>
          </w:tcPr>
          <w:p w:rsidR="00FD04FA" w:rsidRPr="00FD04FA" w:rsidRDefault="00FD04FA" w:rsidP="00FD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FA">
              <w:rPr>
                <w:rFonts w:ascii="Times New Roman" w:hAnsi="Times New Roman" w:cs="Times New Roman"/>
              </w:rPr>
              <w:t>Не менее 3 подтвержд</w:t>
            </w:r>
            <w:r w:rsidRPr="00FD04FA">
              <w:rPr>
                <w:rFonts w:ascii="Times New Roman" w:hAnsi="Times New Roman" w:cs="Times New Roman"/>
              </w:rPr>
              <w:t>енных</w:t>
            </w:r>
            <w:r w:rsidRPr="00FD04FA">
              <w:rPr>
                <w:rFonts w:ascii="Times New Roman" w:hAnsi="Times New Roman" w:cs="Times New Roman"/>
              </w:rPr>
              <w:t xml:space="preserve"> фактов </w:t>
            </w: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поставок, инсталляции,</w:t>
            </w:r>
            <w:r w:rsidRPr="00FD04FA">
              <w:rPr>
                <w:rFonts w:ascii="Times New Roman" w:hAnsi="Times New Roman" w:cs="Times New Roman"/>
              </w:rPr>
              <w:t xml:space="preserve"> </w:t>
            </w: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обслуживания и ремонта данного оборудования</w:t>
            </w:r>
            <w:r w:rsidRPr="00FD04FA">
              <w:rPr>
                <w:rFonts w:ascii="Times New Roman" w:hAnsi="Times New Roman" w:cs="Times New Roman"/>
              </w:rPr>
              <w:t xml:space="preserve"> </w:t>
            </w: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за период не менее 5 лет (предоставление референс-листа)</w:t>
            </w: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4FA" w:rsidRP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5B08A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подтверждающих </w:t>
            </w:r>
            <w:r w:rsidRPr="00FD04FA">
              <w:rPr>
                <w:rFonts w:ascii="Times New Roman" w:hAnsi="Times New Roman" w:cs="Times New Roman"/>
              </w:rPr>
              <w:t>наличи</w:t>
            </w:r>
            <w:r w:rsidR="005B08A7">
              <w:rPr>
                <w:rFonts w:ascii="Times New Roman" w:hAnsi="Times New Roman" w:cs="Times New Roman"/>
              </w:rPr>
              <w:t>е</w:t>
            </w:r>
            <w:r w:rsidRPr="00FD04FA">
              <w:rPr>
                <w:rFonts w:ascii="Times New Roman" w:hAnsi="Times New Roman" w:cs="Times New Roman"/>
              </w:rPr>
              <w:t xml:space="preserve"> опыта </w:t>
            </w: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сервис-инженеров</w:t>
            </w:r>
            <w:r w:rsidRPr="00FD04FA">
              <w:rPr>
                <w:rFonts w:ascii="Times New Roman" w:hAnsi="Times New Roman" w:cs="Times New Roman"/>
              </w:rPr>
              <w:t xml:space="preserve"> по поставке и запуску </w:t>
            </w: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указанного оборудования</w:t>
            </w:r>
          </w:p>
        </w:tc>
      </w:tr>
      <w:tr w:rsidR="00FD04FA" w:rsidTr="007840DC">
        <w:tc>
          <w:tcPr>
            <w:tcW w:w="2268" w:type="dxa"/>
          </w:tcPr>
          <w:p w:rsidR="00FD04FA" w:rsidRPr="00FD04FA" w:rsidRDefault="00FD04FA" w:rsidP="00FD04FA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Сроки поставки</w:t>
            </w:r>
            <w:r w:rsidRPr="00FD04F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938" w:type="dxa"/>
          </w:tcPr>
          <w:p w:rsidR="00FD04FA" w:rsidRPr="00FD04FA" w:rsidRDefault="00FD04FA" w:rsidP="00FD04FA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</w:t>
            </w:r>
            <w:bookmarkStart w:id="0" w:name="_GoBack"/>
            <w:bookmarkEnd w:id="0"/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ями договора</w:t>
            </w:r>
          </w:p>
        </w:tc>
      </w:tr>
      <w:tr w:rsidR="00FD04FA" w:rsidTr="007840DC">
        <w:tc>
          <w:tcPr>
            <w:tcW w:w="2268" w:type="dxa"/>
          </w:tcPr>
          <w:p w:rsidR="00FD04FA" w:rsidRP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proofErr w:type="gramStart"/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FD04FA">
              <w:rPr>
                <w:rFonts w:ascii="Times New Roman" w:hAnsi="Times New Roman" w:cs="Times New Roman"/>
              </w:rPr>
              <w:t>:</w:t>
            </w: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FD04F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938" w:type="dxa"/>
          </w:tcPr>
          <w:p w:rsidR="00FD04FA" w:rsidRPr="00FD04FA" w:rsidRDefault="00FD04FA" w:rsidP="00FD04FA">
            <w:pPr>
              <w:jc w:val="both"/>
              <w:rPr>
                <w:rFonts w:ascii="Times New Roman" w:hAnsi="Times New Roman" w:cs="Times New Roman"/>
              </w:rPr>
            </w:pPr>
            <w:r w:rsidRPr="00FD04FA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</w:tr>
    </w:tbl>
    <w:p w:rsidR="007840DC" w:rsidRDefault="007840DC"/>
    <w:sectPr w:rsidR="0078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B5"/>
    <w:rsid w:val="0000183B"/>
    <w:rsid w:val="00005802"/>
    <w:rsid w:val="0013302F"/>
    <w:rsid w:val="00160895"/>
    <w:rsid w:val="00197139"/>
    <w:rsid w:val="002A258F"/>
    <w:rsid w:val="003914F9"/>
    <w:rsid w:val="003A0745"/>
    <w:rsid w:val="003D572F"/>
    <w:rsid w:val="00577643"/>
    <w:rsid w:val="005A3E19"/>
    <w:rsid w:val="005B08A7"/>
    <w:rsid w:val="00692704"/>
    <w:rsid w:val="006B560A"/>
    <w:rsid w:val="006E4E9B"/>
    <w:rsid w:val="006E6990"/>
    <w:rsid w:val="007840DC"/>
    <w:rsid w:val="00901885"/>
    <w:rsid w:val="009C1E90"/>
    <w:rsid w:val="00A25FC6"/>
    <w:rsid w:val="00A3032B"/>
    <w:rsid w:val="00A30A77"/>
    <w:rsid w:val="00AD6107"/>
    <w:rsid w:val="00AE0D88"/>
    <w:rsid w:val="00B43832"/>
    <w:rsid w:val="00B52FDC"/>
    <w:rsid w:val="00B640D6"/>
    <w:rsid w:val="00BE29B5"/>
    <w:rsid w:val="00BE3457"/>
    <w:rsid w:val="00C10C40"/>
    <w:rsid w:val="00C90A11"/>
    <w:rsid w:val="00D06050"/>
    <w:rsid w:val="00D163E3"/>
    <w:rsid w:val="00D419B0"/>
    <w:rsid w:val="00E26F92"/>
    <w:rsid w:val="00F15BF3"/>
    <w:rsid w:val="00F21EE4"/>
    <w:rsid w:val="00F81B32"/>
    <w:rsid w:val="00F834FF"/>
    <w:rsid w:val="00FC4EBD"/>
    <w:rsid w:val="00FD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19A9"/>
  <w15:chartTrackingRefBased/>
  <w15:docId w15:val="{681BDD61-16BA-4507-B475-CB2BADDE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4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Чернобровина Екатерина Витальевна</dc:creator>
  <cp:keywords/>
  <dc:description/>
  <cp:lastModifiedBy>Чернобровина Екатерина Витальевна</cp:lastModifiedBy>
  <cp:revision>7</cp:revision>
  <cp:lastPrinted>2025-07-18T14:44:00Z</cp:lastPrinted>
  <dcterms:created xsi:type="dcterms:W3CDTF">2025-07-16T07:13:00Z</dcterms:created>
  <dcterms:modified xsi:type="dcterms:W3CDTF">2025-07-18T14:45:00Z</dcterms:modified>
</cp:coreProperties>
</file>