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D7C7" w14:textId="2C7689FA" w:rsidR="00032C0F" w:rsidRDefault="00032C0F" w:rsidP="00032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486316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№3.</w:t>
      </w:r>
      <w:r w:rsidR="000B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2A5EB321" w14:textId="77777777" w:rsidR="00032C0F" w:rsidRDefault="00032C0F" w:rsidP="00032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bookmarkEnd w:id="0"/>
    <w:p w14:paraId="79DDC473" w14:textId="1E781B7D" w:rsidR="00D24FFD" w:rsidRDefault="00D24FFD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3442F" w14:textId="4A70D308" w:rsidR="00032C0F" w:rsidRDefault="00032C0F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CC1C1" w14:textId="77777777" w:rsidR="00032C0F" w:rsidRDefault="00032C0F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EF8E3" w14:textId="77777777" w:rsidR="000A2FD2" w:rsidRPr="00104154" w:rsidRDefault="000A2FD2" w:rsidP="000A2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ПРОЕКТИРОВАНИЕ</w:t>
      </w:r>
    </w:p>
    <w:p w14:paraId="787ED63B" w14:textId="646A86E0" w:rsidR="000A2FD2" w:rsidRPr="0071297B" w:rsidRDefault="00887531" w:rsidP="000A2FD2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проектно-изыскательских</w:t>
      </w:r>
      <w:r w:rsidR="000A2FD2" w:rsidRPr="0071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0A2FD2" w:rsidRPr="0071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</w:t>
      </w:r>
    </w:p>
    <w:p w14:paraId="34ED975C" w14:textId="40B0273B" w:rsidR="00895BC3" w:rsidRPr="00895BC3" w:rsidRDefault="00895BC3" w:rsidP="00290BDB">
      <w:pPr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5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Обустройство скважин </w:t>
      </w:r>
      <w:r w:rsidR="001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3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3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E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90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0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E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0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="00FE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83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Ашировского</w:t>
      </w:r>
      <w:r w:rsidRPr="00895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лицензионного участка</w:t>
      </w:r>
      <w:r w:rsidRPr="00895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W w:w="10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06"/>
        <w:gridCol w:w="1860"/>
        <w:gridCol w:w="7513"/>
      </w:tblGrid>
      <w:tr w:rsidR="00895BC3" w:rsidRPr="00895BC3" w14:paraId="7D6EE27D" w14:textId="77777777" w:rsidTr="00982E32">
        <w:trPr>
          <w:trHeight w:val="987"/>
        </w:trPr>
        <w:tc>
          <w:tcPr>
            <w:tcW w:w="620" w:type="dxa"/>
          </w:tcPr>
          <w:p w14:paraId="19D47D11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07CEA416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A6C07AA" w14:textId="033773FF" w:rsidR="00895BC3" w:rsidRPr="004B3989" w:rsidRDefault="00103A8D" w:rsidP="006E6F2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0D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</w:tr>
      <w:tr w:rsidR="00895BC3" w:rsidRPr="00895BC3" w14:paraId="50402B94" w14:textId="77777777" w:rsidTr="00982E32">
        <w:tc>
          <w:tcPr>
            <w:tcW w:w="620" w:type="dxa"/>
          </w:tcPr>
          <w:p w14:paraId="21F3DE88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23ACCA78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строительства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6E026E0" w14:textId="7A570A67" w:rsidR="00895BC3" w:rsidRPr="004B3989" w:rsidRDefault="00103A8D" w:rsidP="00137E9C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обл., </w:t>
            </w:r>
            <w:r w:rsidR="00FE2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Матвеевский</w:t>
            </w:r>
            <w:r w:rsidRPr="0010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95BC3" w:rsidRPr="00895BC3" w14:paraId="2FCF0872" w14:textId="77777777" w:rsidTr="00982E32">
        <w:tc>
          <w:tcPr>
            <w:tcW w:w="620" w:type="dxa"/>
          </w:tcPr>
          <w:p w14:paraId="48D49C30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1F78CBF6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8354CC5" w14:textId="77777777" w:rsidR="00895BC3" w:rsidRPr="004B3989" w:rsidRDefault="00895BC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895BC3" w:rsidRPr="00895BC3" w14:paraId="55151903" w14:textId="77777777" w:rsidTr="00982E32">
        <w:tc>
          <w:tcPr>
            <w:tcW w:w="620" w:type="dxa"/>
          </w:tcPr>
          <w:p w14:paraId="3483C007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3D6A9260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C7E51CE" w14:textId="77777777" w:rsidR="00895BC3" w:rsidRPr="004B3989" w:rsidRDefault="00895BC3" w:rsidP="00895BC3">
            <w:pPr>
              <w:spacing w:before="60"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 w:rsidR="00B858B6" w:rsidRPr="004B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рабочая </w:t>
            </w:r>
            <w:r w:rsidRPr="004B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895BC3" w:rsidRPr="00895BC3" w14:paraId="7CB27EA6" w14:textId="77777777" w:rsidTr="00982E32">
        <w:tc>
          <w:tcPr>
            <w:tcW w:w="620" w:type="dxa"/>
          </w:tcPr>
          <w:p w14:paraId="256D6561" w14:textId="306ABF0D" w:rsidR="00895BC3" w:rsidRPr="00895BC3" w:rsidRDefault="00887531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0D6F32E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выполненная документация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013C2DB7" w14:textId="008831B8" w:rsidR="00895BC3" w:rsidRPr="004B3989" w:rsidRDefault="00103A8D" w:rsidP="0056498F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95BC3" w:rsidRPr="00895BC3" w14:paraId="1BEF44ED" w14:textId="77777777" w:rsidTr="00982E32">
        <w:trPr>
          <w:trHeight w:val="323"/>
        </w:trPr>
        <w:tc>
          <w:tcPr>
            <w:tcW w:w="620" w:type="dxa"/>
          </w:tcPr>
          <w:p w14:paraId="66B196D9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45F4E177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E7A7BE1" w14:textId="1EE01128" w:rsidR="00895BC3" w:rsidRPr="004B3989" w:rsidRDefault="002B1663" w:rsidP="00137E9C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3E4C"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5C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Ойлгазтэт</w:t>
            </w:r>
            <w:r w:rsidR="002E3E4C"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5BC3" w:rsidRPr="00895BC3" w14:paraId="6E945F13" w14:textId="77777777" w:rsidTr="00982E32">
        <w:trPr>
          <w:trHeight w:val="216"/>
        </w:trPr>
        <w:tc>
          <w:tcPr>
            <w:tcW w:w="620" w:type="dxa"/>
          </w:tcPr>
          <w:p w14:paraId="4533F7F0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5BB82BC" w14:textId="77777777" w:rsidR="00895BC3" w:rsidRPr="00895BC3" w:rsidRDefault="00895BC3" w:rsidP="00895BC3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 -генеральный проектировщик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5934A41" w14:textId="42176603" w:rsidR="00895BC3" w:rsidRPr="00E7506E" w:rsidRDefault="00832CE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тендера</w:t>
            </w:r>
          </w:p>
        </w:tc>
      </w:tr>
      <w:tr w:rsidR="00895BC3" w:rsidRPr="00895BC3" w14:paraId="2C4DD44C" w14:textId="77777777" w:rsidTr="00982E32">
        <w:trPr>
          <w:trHeight w:val="298"/>
        </w:trPr>
        <w:tc>
          <w:tcPr>
            <w:tcW w:w="620" w:type="dxa"/>
          </w:tcPr>
          <w:p w14:paraId="4D105656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06CCF398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37EC1C4" w14:textId="6147A0B4" w:rsidR="002021C9" w:rsidRDefault="00001F21" w:rsidP="002021C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24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2024 г.</w:t>
            </w:r>
            <w:r w:rsidR="002021C9" w:rsidRPr="001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021C9" w:rsidRPr="001A5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021C9" w:rsidRPr="001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21C9" w:rsidRPr="001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FA9B33B" w14:textId="15580A40" w:rsidR="00AA007C" w:rsidRPr="004B3989" w:rsidRDefault="002021C9" w:rsidP="002021C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0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календарных дней </w:t>
            </w:r>
            <w:r w:rsidRPr="00F9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прохождения проектом экспертизы)</w:t>
            </w:r>
          </w:p>
        </w:tc>
      </w:tr>
      <w:tr w:rsidR="00895BC3" w:rsidRPr="00895BC3" w14:paraId="7EF2DE20" w14:textId="77777777" w:rsidTr="00982E32">
        <w:trPr>
          <w:trHeight w:val="298"/>
        </w:trPr>
        <w:tc>
          <w:tcPr>
            <w:tcW w:w="620" w:type="dxa"/>
          </w:tcPr>
          <w:p w14:paraId="40D636CF" w14:textId="713F624B" w:rsidR="00895BC3" w:rsidRPr="00895BC3" w:rsidRDefault="00887531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5017CCF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51E1AB1" w14:textId="77777777" w:rsidR="00895BC3" w:rsidRPr="00895BC3" w:rsidRDefault="00895BC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проектной документации руководствоваться действующими нормативно-техническими документами РФ по климатической зоне района.</w:t>
            </w:r>
          </w:p>
        </w:tc>
      </w:tr>
      <w:tr w:rsidR="00895BC3" w:rsidRPr="00895BC3" w14:paraId="757561D7" w14:textId="77777777" w:rsidTr="00982E32">
        <w:trPr>
          <w:trHeight w:val="930"/>
        </w:trPr>
        <w:tc>
          <w:tcPr>
            <w:tcW w:w="620" w:type="dxa"/>
          </w:tcPr>
          <w:p w14:paraId="46406C0F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307E4DCC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технико-экономические показатели объекта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971601" w14:textId="44590FB7" w:rsidR="00AA007C" w:rsidRPr="000813CF" w:rsidRDefault="00AA007C" w:rsidP="00172EA7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 Объекты обустройства промысла запроектировать на следующие объёмы добычи:</w:t>
            </w:r>
          </w:p>
          <w:p w14:paraId="3A79B371" w14:textId="77637A6F" w:rsidR="00B25147" w:rsidRPr="000813CF" w:rsidRDefault="00B25147" w:rsidP="00B251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4638904"/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 w:rsidR="00FE27F2" w:rsidRP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553297" w14:textId="283BB5D2" w:rsidR="00B25147" w:rsidRPr="000813CF" w:rsidRDefault="00B25147" w:rsidP="00B251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 w:rsidR="003A7F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4F0F"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т/сут.</w:t>
            </w:r>
          </w:p>
          <w:p w14:paraId="3AA368F2" w14:textId="0374ABFD" w:rsidR="00982E32" w:rsidRPr="000813CF" w:rsidRDefault="00137E9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="00982E32"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азовый фактор скважин </w:t>
            </w:r>
            <w:r w:rsidR="00744F0F"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82E32"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bookmarkEnd w:id="1"/>
          <w:p w14:paraId="018A83E3" w14:textId="34571423" w:rsidR="00290BDB" w:rsidRPr="000813CF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 w:rsidR="00FE27F2" w:rsidRP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0:</w:t>
            </w:r>
          </w:p>
          <w:p w14:paraId="39F25370" w14:textId="0FBBE595" w:rsidR="00290BDB" w:rsidRPr="000813CF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0813CF"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 w:rsidR="003A7F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 т/сут.</w:t>
            </w:r>
          </w:p>
          <w:p w14:paraId="2077BD77" w14:textId="0EE04D61" w:rsidR="00290BDB" w:rsidRPr="000813CF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356A47A2" w14:textId="502B48A2" w:rsidR="002021C9" w:rsidRPr="000813C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 w:rsidR="00FE27F2" w:rsidRP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</w:p>
          <w:p w14:paraId="494AD97C" w14:textId="6B17609B" w:rsidR="002021C9" w:rsidRPr="000813C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 т/сут.</w:t>
            </w:r>
          </w:p>
          <w:p w14:paraId="57863666" w14:textId="3ADBC8C8" w:rsidR="002021C9" w:rsidRPr="000813C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6D6FFD9C" w14:textId="3A9A7336" w:rsidR="002021C9" w:rsidRPr="000813C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 w:rsidR="00FE27F2" w:rsidRP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</w:p>
          <w:p w14:paraId="7C6135DD" w14:textId="3AE1935A" w:rsidR="002021C9" w:rsidRPr="000813C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813CF"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т/сут.</w:t>
            </w:r>
          </w:p>
          <w:p w14:paraId="385C6A94" w14:textId="02A57342" w:rsidR="002021C9" w:rsidRPr="000813C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02C9B59A" w14:textId="70536022" w:rsidR="00AA007C" w:rsidRPr="000813CF" w:rsidRDefault="00AA007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10.2. Режим работы – непрерывный.</w:t>
            </w:r>
          </w:p>
          <w:p w14:paraId="0F488248" w14:textId="77777777" w:rsidR="00AA007C" w:rsidRPr="000813CF" w:rsidRDefault="00AA007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10.3. Срок эксплуатации – не менее 20 лет.</w:t>
            </w:r>
          </w:p>
          <w:p w14:paraId="2EB1C8E9" w14:textId="02D78631" w:rsidR="00895BC3" w:rsidRPr="000813CF" w:rsidRDefault="00AA007C" w:rsidP="0080281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 Проектируемые объекты относятся к объектам промыслового сбора, учёта и транспорта нефти и газа </w:t>
            </w:r>
            <w:r w:rsidR="00FE27F2">
              <w:rPr>
                <w:rFonts w:ascii="Times New Roman" w:eastAsia="Times New Roman" w:hAnsi="Times New Roman" w:cs="Times New Roman"/>
                <w:sz w:val="24"/>
                <w:szCs w:val="24"/>
              </w:rPr>
              <w:t>Ашировского</w:t>
            </w:r>
            <w:r w:rsidR="00103A8D"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1032"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лицензионного участка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BC3" w:rsidRPr="00895BC3" w14:paraId="4FE59E34" w14:textId="77777777" w:rsidTr="00982E32">
        <w:trPr>
          <w:trHeight w:val="930"/>
        </w:trPr>
        <w:tc>
          <w:tcPr>
            <w:tcW w:w="620" w:type="dxa"/>
          </w:tcPr>
          <w:p w14:paraId="33377516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19389C2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вариантной проработке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D051AA1" w14:textId="77777777" w:rsidR="00D24FFD" w:rsidRPr="00D24FFD" w:rsidRDefault="00895BC3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4FFD"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основного проектирования согласовать с Заказчиком варианты сбора и учёта продукции скважин, систему электроснабжения объектов и объём потребности в электроэнергии, набор оборудования, материалов и блочной продукции;</w:t>
            </w:r>
          </w:p>
          <w:p w14:paraId="67DB55D9" w14:textId="77777777" w:rsidR="00D24FFD" w:rsidRPr="00D24FFD" w:rsidRDefault="00D24FFD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-Выполнить гидравлический расчёт системы сбора с наложением их на генеральный план месторождения;</w:t>
            </w:r>
          </w:p>
          <w:p w14:paraId="7D3DBB12" w14:textId="64794AFC" w:rsidR="004E71C1" w:rsidRPr="00895BC3" w:rsidRDefault="00D24FFD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-Согласовать с Заказчиком схемы прохождения трасс трубопроводов и ВЛ, конструктивные решения.</w:t>
            </w:r>
          </w:p>
          <w:p w14:paraId="665116D4" w14:textId="5098502B" w:rsidR="00895BC3" w:rsidRPr="00895BC3" w:rsidRDefault="00895BC3" w:rsidP="00CF038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решения, принимаемые </w:t>
            </w:r>
            <w:r w:rsidR="00F13113"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проекте,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выбираться из условий экономической обоснованности, с учетом минимальных параметров энергоёмкости, материалоемкости и трудоемкости строительства.</w:t>
            </w:r>
          </w:p>
        </w:tc>
      </w:tr>
      <w:tr w:rsidR="00895BC3" w:rsidRPr="00895BC3" w14:paraId="339E5718" w14:textId="77777777" w:rsidTr="00982E32">
        <w:trPr>
          <w:trHeight w:val="416"/>
        </w:trPr>
        <w:tc>
          <w:tcPr>
            <w:tcW w:w="726" w:type="dxa"/>
            <w:gridSpan w:val="2"/>
          </w:tcPr>
          <w:p w14:paraId="36F30CE7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542D5DB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задания и объем проектных работ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562E598" w14:textId="77777777" w:rsidR="00980C49" w:rsidRPr="00E37C3F" w:rsidRDefault="00980C49" w:rsidP="00CA3651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 Проектом предусмотреть обустройство следующих объектов:</w:t>
            </w:r>
          </w:p>
          <w:p w14:paraId="0E0EAD32" w14:textId="7B0345F6" w:rsidR="00980C49" w:rsidRPr="00E37C3F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Нефтедобывающие скважины (</w:t>
            </w:r>
            <w:r w:rsidR="003A7F1A"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  <w:p w14:paraId="528288E6" w14:textId="4FDAB07B" w:rsidR="00B25147" w:rsidRPr="00E37C3F" w:rsidRDefault="00B25147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00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7C5474" w14:textId="5B37FC86" w:rsidR="00F13113" w:rsidRPr="00E37C3F" w:rsidRDefault="00F13113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32CE3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021C9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1FBE73" w14:textId="026AD57C" w:rsidR="002021C9" w:rsidRPr="00E37C3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1;</w:t>
            </w:r>
          </w:p>
          <w:p w14:paraId="23DA24FC" w14:textId="50EB974B" w:rsidR="002021C9" w:rsidRPr="00E37C3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2BE347" w14:textId="30E02E5B" w:rsidR="00CE414A" w:rsidRPr="00E37C3F" w:rsidRDefault="00CE414A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Автоматизированные групповые замерные установки АГЗУ (1).</w:t>
            </w:r>
          </w:p>
          <w:p w14:paraId="235F1B86" w14:textId="01C9B151" w:rsidR="00CE414A" w:rsidRPr="00E37C3F" w:rsidRDefault="00CE414A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Малогабаритная блочная сепарационно-наливная установка МБСНУ (1).</w:t>
            </w:r>
          </w:p>
          <w:p w14:paraId="7D80A040" w14:textId="19901D99" w:rsidR="008E5C68" w:rsidRPr="00E37C3F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Проект разделить на </w:t>
            </w:r>
            <w:r w:rsidR="00476762" w:rsidRPr="0047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этап</w:t>
            </w:r>
            <w:r w:rsidR="002021C9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A90C3E4" w14:textId="77777777" w:rsidR="008E5C68" w:rsidRPr="00E37C3F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этап:</w:t>
            </w:r>
          </w:p>
          <w:p w14:paraId="5E1CC4AC" w14:textId="51E90752" w:rsidR="008E5C68" w:rsidRPr="00E37C3F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 </w:t>
            </w:r>
            <w:r w:rsidR="001173E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МБСНУ</w:t>
            </w:r>
            <w:r w:rsid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C5214C" w14:textId="2B9B410B" w:rsidR="00832CE3" w:rsidRPr="00E37C3F" w:rsidRDefault="00832CE3" w:rsidP="00832CE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781EC054" w14:textId="13B14A82" w:rsidR="009D28AD" w:rsidRPr="00E37C3F" w:rsidRDefault="009D28AD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</w:t>
            </w:r>
            <w:r w:rsidR="0000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030F0F" w14:textId="0EE26A9C" w:rsidR="009D28AD" w:rsidRPr="00E37C3F" w:rsidRDefault="009D28AD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</w:t>
            </w:r>
            <w:r w:rsidR="00C034B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сборный трубопровод от скважины №</w:t>
            </w:r>
            <w:r w:rsidR="0000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МБСНУ.</w:t>
            </w:r>
          </w:p>
          <w:p w14:paraId="60220F1E" w14:textId="12FF2F64" w:rsidR="008E5C68" w:rsidRPr="00E37C3F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A4591"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этап:</w:t>
            </w:r>
          </w:p>
          <w:p w14:paraId="15AAE750" w14:textId="05410668" w:rsidR="008E5C68" w:rsidRPr="00E37C3F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32CE3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47A967" w14:textId="73B1AC18" w:rsidR="002021C9" w:rsidRPr="00E37C3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5E3AABDC" w14:textId="47E99008" w:rsidR="002021C9" w:rsidRPr="00E37C3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BDFEFCA" w14:textId="5A22C41F" w:rsidR="002021C9" w:rsidRPr="00E37C3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28FEDC32" w14:textId="4C7DF46F" w:rsidR="002021C9" w:rsidRPr="00E37C3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2EFEADDE" w14:textId="171734C5" w:rsidR="002021C9" w:rsidRPr="00E37C3F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этап:</w:t>
            </w:r>
          </w:p>
          <w:p w14:paraId="7B60DF22" w14:textId="437CF9FF" w:rsidR="002021C9" w:rsidRDefault="002021C9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АГЗУ.</w:t>
            </w:r>
          </w:p>
          <w:p w14:paraId="748CFDA2" w14:textId="5FEB342C" w:rsidR="00476762" w:rsidRPr="00E37C3F" w:rsidRDefault="00476762" w:rsidP="0047676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37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2C8F7C1C" w14:textId="24976DE8" w:rsidR="00476762" w:rsidRDefault="00476762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Нефтегазосборный трубопровод от МБСНУ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ПНН на скважине №200 Ашировского месторождения</w:t>
            </w:r>
            <w:r w:rsidR="0000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1B949C" w14:textId="030BC22D" w:rsidR="00001F21" w:rsidRPr="00476762" w:rsidRDefault="00001F21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МБСНУ.</w:t>
            </w:r>
          </w:p>
          <w:p w14:paraId="697C9D68" w14:textId="71D9DE9A" w:rsidR="004950EA" w:rsidRPr="00E37C3F" w:rsidRDefault="004950EA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проекта на этапы и очередность размещения скважин определяется Заказчиком и может быть изменена на стадии проектирования.</w:t>
            </w:r>
          </w:p>
          <w:p w14:paraId="776EE0FC" w14:textId="5564B322" w:rsidR="009578C3" w:rsidRPr="00E37C3F" w:rsidRDefault="009578C3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A7F1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 w:rsidR="00CA3651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учет добываемой продукции, сепарацию нефти от газа, налив нефти в автоцистерны с последующим вывозом на пункты приема </w:t>
            </w:r>
            <w:r w:rsidR="008670FD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предусмотреть на </w:t>
            </w:r>
            <w:r w:rsidR="001173E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МБСНУ</w:t>
            </w:r>
            <w:r w:rsidR="006D04DE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61BF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составе:</w:t>
            </w:r>
          </w:p>
          <w:p w14:paraId="5642DCEE" w14:textId="6642ED01" w:rsidR="00FB61BF" w:rsidRPr="00E37C3F" w:rsidRDefault="00FB61BF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04DE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Нефтегазосепаратор V=12 м³, Ру=</w:t>
            </w:r>
            <w:r w:rsidR="001173EA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D04DE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 МПа в блочном исполнении;</w:t>
            </w:r>
          </w:p>
          <w:p w14:paraId="6E657BA9" w14:textId="19F106C2" w:rsidR="00FB61BF" w:rsidRPr="00E37C3F" w:rsidRDefault="00FB61BF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04DE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Буферная емкость V=50 м³, Ру=0,6 МПа в блочном исполнении;</w:t>
            </w:r>
          </w:p>
          <w:p w14:paraId="07A4D056" w14:textId="714656FA" w:rsidR="00FB61BF" w:rsidRPr="00E37C3F" w:rsidRDefault="00FB61BF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04DE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Блочная вертикальная факельная установка Н=9</w:t>
            </w:r>
            <w:r w:rsidR="00736109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4DE"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14:paraId="30196E26" w14:textId="2C1D1D9D" w:rsidR="006D04DE" w:rsidRPr="00E37C3F" w:rsidRDefault="006D04DE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Установка наливная блочная;</w:t>
            </w:r>
          </w:p>
          <w:p w14:paraId="2265B97E" w14:textId="388F57CC" w:rsidR="006D04DE" w:rsidRPr="00E37C3F" w:rsidRDefault="006D04DE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Вагон-дом на шасси 8х2,5 м.</w:t>
            </w:r>
          </w:p>
          <w:p w14:paraId="6548B0B6" w14:textId="60C74DDB" w:rsidR="00DB0490" w:rsidRDefault="00DB0490" w:rsidP="000C03F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оборудования уточнить на стадии проектирования.</w:t>
            </w:r>
          </w:p>
          <w:p w14:paraId="33B6F409" w14:textId="42878D68" w:rsidR="002B2B81" w:rsidRDefault="0080267C" w:rsidP="000C03F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  <w:r w:rsidR="003A7F1A"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11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Площадку под МБСНУ разместить в непосредственной близости от</w:t>
            </w:r>
            <w:r w:rsidR="001133C7" w:rsidRPr="0011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существующей автомобильной дорог</w:t>
            </w:r>
            <w:r w:rsidR="0011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33C7" w:rsidRPr="0011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технической категории Матвеевка-Азаматово</w:t>
            </w:r>
            <w:r w:rsidR="0011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7178DE" w14:textId="64C6A50E" w:rsidR="0080267C" w:rsidRPr="002B2B81" w:rsidRDefault="008A3464" w:rsidP="000C03F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размещения площадки под</w:t>
            </w:r>
            <w:r w:rsidR="0080267C"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МБСНУ согласовать с Заказчиком.</w:t>
            </w:r>
            <w:r w:rsidR="000C03FA"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67C"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r w:rsidR="000C03FA"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МБСНУ </w:t>
            </w:r>
            <w:r w:rsidR="0080267C" w:rsidRPr="002B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 на дорожных плитах, расстановку оборудования согласовать с Заказчиком.</w:t>
            </w:r>
          </w:p>
          <w:p w14:paraId="74705245" w14:textId="4815E411" w:rsidR="000E0BA1" w:rsidRPr="002E275E" w:rsidRDefault="000E0BA1" w:rsidP="000E0BA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A7F1A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Предусмотреть </w:t>
            </w:r>
            <w:r w:rsidR="00D04657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="00AE151D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примыкание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существующей автомобильной дороге </w:t>
            </w:r>
            <w:r w:rsidR="002E275E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Матвеевка-Азаматово</w:t>
            </w:r>
            <w:r w:rsidR="00AE151D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организации движения специальной техники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1126AB" w14:textId="77777777" w:rsidR="000E0BA1" w:rsidRPr="002E275E" w:rsidRDefault="000E0BA1" w:rsidP="000E0BA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схемы расстановки дорожных знаков на период строительства и период эксплуатации.</w:t>
            </w:r>
          </w:p>
          <w:p w14:paraId="71051C80" w14:textId="0F5A026D" w:rsidR="000E0BA1" w:rsidRPr="002E275E" w:rsidRDefault="00AE151D" w:rsidP="000E0BA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Запросить технические условия у Владельца дороги</w:t>
            </w:r>
            <w:r w:rsidR="002E275E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ГУ ГУДХОО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E0BA1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решения разработать согласно техническим условиям Владельца дороги и согласовать их с Заказчиком.</w:t>
            </w:r>
          </w:p>
          <w:p w14:paraId="30A00B50" w14:textId="181303B1" w:rsidR="00127FD1" w:rsidRPr="002E275E" w:rsidRDefault="00127FD1" w:rsidP="00127FD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A7F1A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Проектные решения по обустройству нефтяных скважин согласовать с Заказчиком.</w:t>
            </w:r>
          </w:p>
          <w:p w14:paraId="04657328" w14:textId="0B1BC194" w:rsidR="008A3464" w:rsidRPr="002E275E" w:rsidRDefault="008A3464" w:rsidP="008A3464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A7F1A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Рассмотреть варианты замера дебитов подключаемых скважин</w:t>
            </w:r>
            <w:r w:rsidR="00794832"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период до реализации VI этапа (АГЗУ)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Подобрать оптимальный вариант замера (счетчик, БИУС</w:t>
            </w:r>
            <w:r w:rsidR="00AF26EA"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, АГЗУ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прочее) и согласовать его с Заказчиком.</w:t>
            </w:r>
          </w:p>
          <w:p w14:paraId="58710303" w14:textId="2F488203" w:rsidR="00127FD1" w:rsidRPr="002E275E" w:rsidRDefault="00127FD1" w:rsidP="00127FD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A7F1A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до реализации VI этапа (АГЗУ) в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ыкидные трубопроводы от скважин подключить к проектируемой гребенке в районе скважины №</w:t>
            </w:r>
            <w:r w:rsidR="002E275E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Общая ориентировочная длина трасс выкидных трубопроводов от скважин – 0,</w:t>
            </w:r>
            <w:r w:rsid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км.</w:t>
            </w:r>
          </w:p>
          <w:p w14:paraId="2339FA6A" w14:textId="250A7BDA" w:rsidR="000E10B0" w:rsidRPr="001E1D2E" w:rsidRDefault="000E10B0" w:rsidP="000E10B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1E1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и аппаратурный блоки АГЗУ разместить на дорожных плитах, расстановку согласовать с Заказчиком.</w:t>
            </w:r>
          </w:p>
          <w:p w14:paraId="28F344A4" w14:textId="09234BD7" w:rsidR="0080267C" w:rsidRPr="002E275E" w:rsidRDefault="0080267C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0E10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0B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6762"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10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6762"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762" w:rsidRPr="001E1D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E10B0" w:rsidRPr="001E1D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76762"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проектом 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строительство нефте</w:t>
            </w:r>
            <w:r w:rsid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680BE8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сборного трубопровода, предназначенного для транспортировки нефтяной жидкости со скважин до МБСНУ.</w:t>
            </w:r>
          </w:p>
          <w:p w14:paraId="179D0F83" w14:textId="61ADE3C0" w:rsidR="0080267C" w:rsidRPr="002E275E" w:rsidRDefault="0080267C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Ориентировочная протяженность трубопровода </w:t>
            </w:r>
            <w:r w:rsidR="002E275E"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км.</w:t>
            </w:r>
          </w:p>
          <w:p w14:paraId="0FF45225" w14:textId="415F54C2" w:rsidR="0080267C" w:rsidRPr="002E275E" w:rsidRDefault="0080267C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трубопровода, толщину стенки, трассу прокладки определить проектом и согласовать с Заказчиком.</w:t>
            </w:r>
          </w:p>
          <w:p w14:paraId="63B8F2CA" w14:textId="2002725B" w:rsidR="0080267C" w:rsidRDefault="00680BE8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0E10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267C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с учетом данных инженерных изысканий, предусмотреть систему ЭХЗ трубопровода пассивного типа.</w:t>
            </w:r>
          </w:p>
          <w:p w14:paraId="6067A704" w14:textId="33ED43D2" w:rsidR="00680BE8" w:rsidRDefault="00680BE8" w:rsidP="00680BE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0E10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1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Трасса трубопровода водные преграды и автомобильные 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Pr="001E1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пересекает. Способы перехода трубопровода через овраги, проселочные автодороги, линии связи, линии электропередач и прочие инженерные </w:t>
            </w:r>
            <w:r w:rsidRPr="00B8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 согласовать с Заказчиком и собственниками коммуникаций.</w:t>
            </w:r>
          </w:p>
          <w:p w14:paraId="4C3CFD35" w14:textId="206CCF9B" w:rsidR="00680BE8" w:rsidRDefault="00680BE8" w:rsidP="00680BE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Конструктивное решение принять с учётом установки узлов запуска и приема устройств очистки полости трубопровода от АСПО и использования диагностических устройств.</w:t>
            </w:r>
          </w:p>
          <w:p w14:paraId="5ACAB4B1" w14:textId="77777777" w:rsidR="00680BE8" w:rsidRPr="00B10922" w:rsidRDefault="00680BE8" w:rsidP="00680BE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трассе проектируемого трубопровода предусмотреть узлы местных сопротивлений (крановые узлы, отводы) в исполнении соответствующим для пропуска внутритрубных очистных устройств и средств диагностики.</w:t>
            </w:r>
          </w:p>
          <w:p w14:paraId="297F2B42" w14:textId="169D4494" w:rsidR="00680BE8" w:rsidRDefault="00680BE8" w:rsidP="00680BE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трассе определить оптимальное место размещения узла запорной арматуры УЗА для подключения перспективного трубопровода от скважин структур №№15 и 13. Место подключения и конструкцию узла подключения согласовать с Заказчиком.</w:t>
            </w:r>
          </w:p>
          <w:p w14:paraId="0DE5A1E4" w14:textId="712DC0E6" w:rsidR="00476762" w:rsidRPr="002E275E" w:rsidRDefault="00476762" w:rsidP="0047676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1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0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проектом 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строительство нефте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8F568A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сборного трубопровода, предназначенного для 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транспортировки нефтяной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МБСНУ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4767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6762">
              <w:rPr>
                <w:rFonts w:ascii="Times New Roman" w:eastAsia="Times New Roman" w:hAnsi="Times New Roman" w:cs="Times New Roman"/>
                <w:sz w:val="24"/>
                <w:szCs w:val="24"/>
              </w:rPr>
              <w:t>Н на скважине №200 Ашировского месторождения.</w:t>
            </w:r>
          </w:p>
          <w:p w14:paraId="3D805E87" w14:textId="3F56AB72" w:rsidR="00476762" w:rsidRPr="002E275E" w:rsidRDefault="00476762" w:rsidP="0047676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Ориентировочная протяженность трубопровода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,0 км.</w:t>
            </w:r>
          </w:p>
          <w:p w14:paraId="00B72B73" w14:textId="77777777" w:rsidR="00476762" w:rsidRPr="002E275E" w:rsidRDefault="00476762" w:rsidP="0047676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трубопровода, толщину стенки, трассу прокладки определить проектом и согласовать с Заказчиком.</w:t>
            </w:r>
          </w:p>
          <w:p w14:paraId="0E0A9C6B" w14:textId="31DDB22E" w:rsidR="00476762" w:rsidRPr="002E275E" w:rsidRDefault="000E10B0" w:rsidP="0047676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6762" w:rsidRPr="002E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с учетом данных инженерных изысканий, предусмотреть систему ЭХЗ трубопровода пассивного типа.</w:t>
            </w:r>
          </w:p>
          <w:p w14:paraId="721AF134" w14:textId="279E2B76" w:rsidR="00F90439" w:rsidRPr="005D0E4C" w:rsidRDefault="00F90439" w:rsidP="00F9043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Трасса трубопровода пересекает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Камышла и руч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Замкул. </w:t>
            </w:r>
            <w:r w:rsidRPr="00FA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</w:t>
            </w:r>
            <w:r w:rsidR="008F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A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трубопровода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водные преграды</w:t>
            </w:r>
            <w:r w:rsidRPr="00FA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FA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земным способом. 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перехода </w:t>
            </w:r>
            <w:r w:rsidRPr="00FA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согласовать с Заказчиком.</w:t>
            </w:r>
          </w:p>
          <w:p w14:paraId="0EA44151" w14:textId="4BFA9E2C" w:rsidR="00F90439" w:rsidRPr="005D0E4C" w:rsidRDefault="00F90439" w:rsidP="00F9043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Трасса трубопровода пересекает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F9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9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технической категории Матвеевка-Азаматово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Запросить технические условия на пересечение автомобильной дороги </w:t>
            </w:r>
            <w:r w:rsidR="008F568A" w:rsidRPr="008F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Владельца дороги </w:t>
            </w:r>
            <w:r w:rsidR="008F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F568A" w:rsidRPr="008F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ГУДХОО</w:t>
            </w:r>
            <w:r w:rsidR="008F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568A" w:rsidRPr="008F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Конструкцию перехода согласовать с Заказчиком.</w:t>
            </w:r>
          </w:p>
          <w:p w14:paraId="0AF25CEC" w14:textId="6C97F69C" w:rsidR="008F568A" w:rsidRPr="005D0E4C" w:rsidRDefault="008F568A" w:rsidP="008F568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Трасса трубопровода пересекает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подъездную автомобильную дорогу к ПНН на скважине №200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Ашировского месторождения. Переход</w:t>
            </w:r>
            <w:r w:rsidRPr="005D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трубопровода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Pr="005D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D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подземным способом. Конструкцию перехода согласовать с Заказчиком.</w:t>
            </w:r>
          </w:p>
          <w:p w14:paraId="4E6A89C8" w14:textId="4F2DA012" w:rsidR="00F90439" w:rsidRPr="000A00DC" w:rsidRDefault="00F90439" w:rsidP="00F9043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перехода трубопровода через овраги,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проселочные </w:t>
            </w:r>
            <w:r w:rsidRPr="005D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автодороги, линии связи, линии электропередач и прочие инженерные коммуникации согласовать с Заказчиком</w:t>
            </w:r>
            <w:r w:rsidRPr="0024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собственниками </w:t>
            </w:r>
            <w:r w:rsidRPr="000A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коммуникаций.</w:t>
            </w:r>
          </w:p>
          <w:p w14:paraId="5533EB38" w14:textId="37C7F7AD" w:rsidR="008F568A" w:rsidRDefault="008F568A" w:rsidP="008F568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Конструктивное решение принять с учётом установки узлов запуска и приема устройств очистки полости трубопровода от АСПО и использования диагностических устройств.</w:t>
            </w:r>
          </w:p>
          <w:p w14:paraId="2E335544" w14:textId="5733F85D" w:rsidR="000E10B0" w:rsidRDefault="008F568A" w:rsidP="008F568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трассе проектируемого трубопровода предусмотреть узлы местных сопротивлений (крановые узлы, отводы) в исполнении</w:t>
            </w:r>
            <w:r w:rsidR="006E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AEC" w:rsidRPr="006E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соответствующим для пропуска внутритрубных очистных устройств и средств диагностики.</w:t>
            </w:r>
          </w:p>
          <w:p w14:paraId="21B6CF3E" w14:textId="6526507E" w:rsidR="001C57B4" w:rsidRPr="00C26013" w:rsidRDefault="001C57B4" w:rsidP="001C57B4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Подключение нефтесборного трубопровода предусмотреть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существующе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входной гребенке на ПНН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скважине №200 Ашировского месторождения</w:t>
            </w:r>
            <w:r w:rsidRPr="00C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необходимости внести изменение в ее конструкцию.</w:t>
            </w:r>
          </w:p>
          <w:p w14:paraId="3B2E2E41" w14:textId="1392E8D0" w:rsidR="000E10B0" w:rsidRDefault="000E10B0" w:rsidP="000E10B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1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56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25715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Нефтегазосборные трубопроводы запроектировать на </w:t>
            </w:r>
            <w:r w:rsidR="00AF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</w:t>
            </w:r>
            <w:r w:rsidR="00AF631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</w:t>
            </w:r>
            <w:r w:rsidR="00AF631C">
              <w:rPr>
                <w:rFonts w:ascii="Times New Roman" w:eastAsia="Times New Roman" w:hAnsi="Times New Roman" w:cs="Times New Roman"/>
                <w:sz w:val="24"/>
                <w:szCs w:val="24"/>
              </w:rPr>
              <w:t>ов добычи:</w:t>
            </w:r>
          </w:p>
          <w:p w14:paraId="36E3BB0C" w14:textId="6AE62337" w:rsidR="00AF631C" w:rsidRDefault="00AF631C" w:rsidP="000E10B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121,86 </w:t>
            </w:r>
            <w:proofErr w:type="gramStart"/>
            <w:r w:rsidRPr="00AF631C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/год;</w:t>
            </w:r>
          </w:p>
          <w:p w14:paraId="4EFDF3CA" w14:textId="07A29636" w:rsidR="00AF631C" w:rsidRPr="00DB0490" w:rsidRDefault="00AF631C" w:rsidP="000E10B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жидкости -144,41 </w:t>
            </w:r>
            <w:proofErr w:type="gramStart"/>
            <w:r w:rsidRPr="00DB04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</w:t>
            </w:r>
            <w:proofErr w:type="gramEnd"/>
            <w:r w:rsidRPr="00DB0490">
              <w:rPr>
                <w:rFonts w:ascii="Times New Roman" w:eastAsia="Times New Roman" w:hAnsi="Times New Roman" w:cs="Times New Roman"/>
                <w:sz w:val="24"/>
                <w:szCs w:val="24"/>
              </w:rPr>
              <w:t>/год.</w:t>
            </w:r>
          </w:p>
          <w:p w14:paraId="62A91BA5" w14:textId="08A77EEE" w:rsidR="00CF6FAD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E0BA1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631C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12CBF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6FAD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площадок скважин предусмотреть от существующих промысловых электрических сетей (фидер Бр-5 ПС 35/10 кВ «Борискино») с установкой на линиях линейных разъединителей.</w:t>
            </w:r>
            <w:r w:rsidR="00CF6FAD" w:rsidRPr="00C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Опору для подключения определить при проектировании и согласовать с Заказчиком.</w:t>
            </w:r>
            <w:r w:rsidR="00C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6FAD" w:rsidRPr="00C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Ориентировочная протяжённость ВЛ – 3,</w:t>
            </w:r>
            <w:r w:rsidR="0011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6FAD" w:rsidRPr="00C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  <w:p w14:paraId="1CBD20F1" w14:textId="10B7CCC9" w:rsidR="00111D25" w:rsidRDefault="00111D25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МБСНУ </w:t>
            </w:r>
            <w:r w:rsidRPr="0011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от проектируемой ЛЭП-10 кВ от фидера Аз-3 ПС 35/10кВ «Азаматово»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(отпайка на п.Камышла). Опору для подключения определить проектом и согласовать с Заказчиком. В месте подключения предусмотреть установку пункта </w:t>
            </w:r>
            <w:r w:rsidR="005A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коммерческого учета ПКУ</w:t>
            </w:r>
            <w:r w:rsidRPr="0011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Ориентировочная протяжённость ВЛ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C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AE5271" w14:textId="3B0F3755" w:rsidR="00C471E3" w:rsidRPr="00DB0490" w:rsidRDefault="00111D25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отсутствии технической возможности </w:t>
            </w:r>
            <w:r w:rsidR="005567A6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электроснабжения МБСНУ от фидера Аз-3 ПС 35/10кВ «Азаматово»</w:t>
            </w:r>
            <w:r w:rsidR="00DB049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электроснабжение </w:t>
            </w:r>
            <w:r w:rsidR="00DB049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предусмотреть от проектируемых промысловых электрических сетей (фидер Бр-5 ПС 35/10 кВ «Борискино»).</w:t>
            </w:r>
            <w:r w:rsidR="005A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80E" w:rsidRPr="005A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Ориентировочная протяжённость ВЛ – </w:t>
            </w:r>
            <w:r w:rsidR="005A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5A580E" w:rsidRPr="005A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км.</w:t>
            </w:r>
          </w:p>
          <w:p w14:paraId="2144DA69" w14:textId="4CFBB632" w:rsidR="00C471E3" w:rsidRPr="00DB0490" w:rsidRDefault="00C471E3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Принять для проектируемых ВЛ-10 кВ железобетонные опоры. Крепление проводов на изоляторах двойное. </w:t>
            </w:r>
            <w:r w:rsidR="006A75B6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Штыревые изоляторы предусмотреть типа ШС.</w:t>
            </w:r>
            <w:r w:rsidR="00CF6FAD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арку и сечение проводов определить проектом</w:t>
            </w:r>
            <w:r w:rsidR="006A75B6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895129" w14:textId="7437F1D1" w:rsidR="00700813" w:rsidRPr="00DB0490" w:rsidRDefault="00700813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Оборудовать ВЛ-10 кВ птицезащитными устройствами ПЗУ. Предусмотреть использование изолированного провода СИП при подключении разъединителя на концевой анкерной опоре к КТП для исключения нахлестов, а также с целью защиты от птиц и аварийного короткого замыкания.</w:t>
            </w:r>
          </w:p>
          <w:p w14:paraId="054A6E94" w14:textId="77777777" w:rsidR="00980C49" w:rsidRPr="00DB0490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Проектную документацию разработать с учетом требования по проектированию электроснабжения согласно нормам ПУЭ, ПТЭЭП, нормативно-технической документации по строительству объектов электроснабжения. Проектные решения должны учитывать требования законов, норм и правил в области энергосбережения и повышения энергоэффективности.</w:t>
            </w:r>
          </w:p>
          <w:p w14:paraId="1380C82F" w14:textId="3626674F" w:rsidR="00980C49" w:rsidRPr="00DB0490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Питающие сети от КТПН до </w:t>
            </w:r>
            <w:r w:rsidR="00E243D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станции управления 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проложить кабелем в траншее</w:t>
            </w:r>
            <w:r w:rsidR="00E243D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станции управления до устья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кабельным эстакадам. Предусмотреть контуры заземления электроустановок. Типы, модели, </w:t>
            </w:r>
            <w:r w:rsidR="004B3989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 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производителей проектируемого электрооборудования согласовать с Заказчиком.</w:t>
            </w:r>
          </w:p>
          <w:p w14:paraId="2B1A7036" w14:textId="56C9AAA2" w:rsidR="004726DE" w:rsidRDefault="004726DE" w:rsidP="004726D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перехода ВЛ-10 кВ через овраги, автодороги, линии связи, линии электропередач и прочие инженерные коммуникации согласовать с Заказчиком и собственниками коммуникаций.</w:t>
            </w:r>
          </w:p>
          <w:p w14:paraId="11A3F5E0" w14:textId="786C614A" w:rsidR="00B9542F" w:rsidRPr="00DB0490" w:rsidRDefault="00B9542F" w:rsidP="004726D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присоединения проектируем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9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B9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кВ согласовать с сетевой организацией.</w:t>
            </w:r>
          </w:p>
          <w:p w14:paraId="5B53F2AF" w14:textId="77777777" w:rsidR="00D24FFD" w:rsidRPr="00D24FFD" w:rsidRDefault="00A1040E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E63D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049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D24FFD"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проектные решения по системам контроля, автоматизации и АСУТП процессов в соответствии с техническими условиями Заказчика, в том числе и при условии отсутствия противоречий с требованиями норм:</w:t>
            </w:r>
          </w:p>
          <w:p w14:paraId="3E91FE03" w14:textId="77777777" w:rsidR="00D24FFD" w:rsidRPr="00D24FFD" w:rsidRDefault="00D24FFD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загазованности на площадках скважин производить с помощью переносного газоанализатора;</w:t>
            </w:r>
          </w:p>
          <w:p w14:paraId="01CA9C26" w14:textId="77777777" w:rsidR="00D24FFD" w:rsidRPr="00D24FFD" w:rsidRDefault="00D24FFD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уровня в емкостях подземных для сбора производственно-дождевых стоков производить по месту;</w:t>
            </w:r>
          </w:p>
          <w:p w14:paraId="6CB7B5A1" w14:textId="54D5163A" w:rsidR="00A1040E" w:rsidRPr="00DB0490" w:rsidRDefault="00D24FFD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и измерение давления в выкидном трубопроводе от устья нефтяных скважин производить по месту.</w:t>
            </w:r>
          </w:p>
          <w:p w14:paraId="5EBFC1EB" w14:textId="7DC0A728" w:rsidR="00A1040E" w:rsidRPr="00DB0490" w:rsidRDefault="00A1040E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E1517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049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При </w:t>
            </w:r>
            <w:r w:rsidR="00BF5BD7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учесть, что согласно опыту эксплуатации, а также условиям эксплуатации вокруг дыхательных патрубков дренажных емкостей </w:t>
            </w:r>
            <w:r w:rsidR="009E623D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площадках скважин 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образуются взрывоопасные концентрации, так как в емкостях собирается вода, загрязненная нефтяной плёнкой; при работах КРС емкость не используется и её материальное исполнение не соответствует хранению нефти.</w:t>
            </w:r>
          </w:p>
          <w:p w14:paraId="6DDF08EA" w14:textId="53993FBC" w:rsidR="00DC22DA" w:rsidRPr="00DB0490" w:rsidRDefault="00A1040E" w:rsidP="00DC22D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652878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049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376E47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азработать проект рекультивации земель проектируемого объекта.</w:t>
            </w:r>
          </w:p>
          <w:p w14:paraId="4CC80966" w14:textId="77777777" w:rsidR="00D24FFD" w:rsidRPr="00D24FFD" w:rsidRDefault="00A24515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DB0490"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D24FFD"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скважинах предусмотреть УДХС (СУДР) (установки дозирования химреагента скважинные).</w:t>
            </w:r>
          </w:p>
          <w:p w14:paraId="311D7130" w14:textId="77777777" w:rsidR="00D24FFD" w:rsidRPr="00D24FFD" w:rsidRDefault="00D24FFD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 - деэмульгатор ДИН-4, объем закачки – 2 л/сут, давление закачки 0,8 МПа.</w:t>
            </w:r>
          </w:p>
          <w:p w14:paraId="1EBD3F30" w14:textId="518BFDD3" w:rsidR="00A24515" w:rsidRDefault="00D24FFD" w:rsidP="00D24FF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хранящегося реагента на площадке - 15 бочек по 200л. Условия их хранения - отведенное место для хранения химреагента, объем тары - 200л, 500л, 1000л. Исходные данные уточнить на стадии проектирования.</w:t>
            </w:r>
          </w:p>
          <w:p w14:paraId="24CEA351" w14:textId="40167466" w:rsidR="00A57215" w:rsidRDefault="00A57215" w:rsidP="007B4C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D24FFD" w:rsidRPr="00D2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вагон дома для проживания обслуживающего персонала и охраны. Место установки определить проектом и согласовать с Заказчиком. Предусмотреть подключение вагон дома к сети электроснабжения, водоснабжения и водоотведения по техническим условиям Заказчика.</w:t>
            </w:r>
          </w:p>
          <w:p w14:paraId="2C7585E4" w14:textId="2E39DDED" w:rsidR="006E5AEC" w:rsidRPr="00D24FFD" w:rsidRDefault="006E5AEC" w:rsidP="007B4C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5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</w:t>
            </w:r>
            <w:r w:rsidR="00A87BB8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после строительства н</w:t>
            </w:r>
            <w:r w:rsidR="00A87BB8" w:rsidRPr="00A87BB8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ефтегазосборн</w:t>
            </w:r>
            <w:r w:rsidR="00A87BB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A87BB8" w:rsidRPr="00A8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 до ПНН на скважине №200 Ашировского месторождения</w:t>
            </w:r>
            <w:r w:rsidR="00A87B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проектом 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демонтаж площадки МБСНУ</w:t>
            </w:r>
            <w:r w:rsidR="00D24FFD" w:rsidRPr="00D24F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BC3" w:rsidRPr="00895BC3" w14:paraId="09E00851" w14:textId="77777777" w:rsidTr="00982E32">
        <w:trPr>
          <w:trHeight w:val="1380"/>
        </w:trPr>
        <w:tc>
          <w:tcPr>
            <w:tcW w:w="726" w:type="dxa"/>
            <w:gridSpan w:val="2"/>
          </w:tcPr>
          <w:p w14:paraId="5C7FF056" w14:textId="3389CF58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49636784"/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333EB0F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техническим и технологическим решениям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9CD73CA" w14:textId="77777777" w:rsidR="00895BC3" w:rsidRPr="00895BC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 технологические решения выполнить в соответствии с действующими на территории РФ нормативными документами, обеспечив надежность и безопасность объекта и соответствие его проектными показателям.</w:t>
            </w:r>
          </w:p>
        </w:tc>
      </w:tr>
      <w:bookmarkEnd w:id="2"/>
      <w:tr w:rsidR="00895BC3" w:rsidRPr="00895BC3" w14:paraId="1034DE35" w14:textId="77777777" w:rsidTr="00982E32">
        <w:trPr>
          <w:trHeight w:val="1380"/>
        </w:trPr>
        <w:tc>
          <w:tcPr>
            <w:tcW w:w="726" w:type="dxa"/>
            <w:gridSpan w:val="2"/>
          </w:tcPr>
          <w:p w14:paraId="72ABCF88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44598E1" w14:textId="77777777" w:rsidR="00895BC3" w:rsidRPr="004B3989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D06CEF9" w14:textId="77777777" w:rsidR="00895BC3" w:rsidRPr="00895BC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технологии, строительные решения, организация производства и труда должны соответствовать действующим стандартам и нормам РФ по качеству и экологии.</w:t>
            </w:r>
          </w:p>
          <w:p w14:paraId="493EFB20" w14:textId="77777777" w:rsidR="00895BC3" w:rsidRPr="00895BC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соблюдение норм промышленной и экологической безопасности.</w:t>
            </w:r>
          </w:p>
        </w:tc>
      </w:tr>
      <w:tr w:rsidR="00895BC3" w:rsidRPr="00895BC3" w14:paraId="0E1C0503" w14:textId="77777777" w:rsidTr="00982E32">
        <w:trPr>
          <w:trHeight w:val="679"/>
        </w:trPr>
        <w:tc>
          <w:tcPr>
            <w:tcW w:w="726" w:type="dxa"/>
            <w:gridSpan w:val="2"/>
          </w:tcPr>
          <w:p w14:paraId="573D5A17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7B5FF17" w14:textId="77777777" w:rsidR="00895BC3" w:rsidRPr="004B3989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режиму предприятия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C081449" w14:textId="73C1F05B" w:rsidR="00895BC3" w:rsidRPr="00895BC3" w:rsidRDefault="00895BC3" w:rsidP="0089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– круглосуточный</w:t>
            </w:r>
            <w:r w:rsid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FF02D1" w14:textId="6C2BA8A0" w:rsidR="00895BC3" w:rsidRPr="00895BC3" w:rsidRDefault="00895BC3" w:rsidP="0089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персонала</w:t>
            </w:r>
            <w:r w:rsidR="006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сменный режим.</w:t>
            </w:r>
          </w:p>
        </w:tc>
      </w:tr>
      <w:tr w:rsidR="00895BC3" w:rsidRPr="00895BC3" w14:paraId="250B9096" w14:textId="77777777" w:rsidTr="00982E32">
        <w:trPr>
          <w:trHeight w:val="679"/>
        </w:trPr>
        <w:tc>
          <w:tcPr>
            <w:tcW w:w="726" w:type="dxa"/>
            <w:gridSpan w:val="2"/>
          </w:tcPr>
          <w:p w14:paraId="63F90BF2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4C242B" w14:textId="77777777" w:rsidR="00895BC3" w:rsidRPr="004B3989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147CFB" w14:textId="7AC757DC" w:rsidR="00895BC3" w:rsidRPr="00F02A50" w:rsidRDefault="003111EF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выделении очередей согласовывать с Заказчиком на стадии проектирования.</w:t>
            </w:r>
          </w:p>
        </w:tc>
      </w:tr>
      <w:tr w:rsidR="00895BC3" w:rsidRPr="00895BC3" w14:paraId="23E9F663" w14:textId="77777777" w:rsidTr="00982E32">
        <w:trPr>
          <w:trHeight w:val="679"/>
        </w:trPr>
        <w:tc>
          <w:tcPr>
            <w:tcW w:w="726" w:type="dxa"/>
            <w:gridSpan w:val="2"/>
          </w:tcPr>
          <w:p w14:paraId="47B69772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2DCB8CC" w14:textId="77777777" w:rsidR="00895BC3" w:rsidRPr="004B3989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перспективному расширению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8AA2F6B" w14:textId="445A58FF" w:rsidR="00895BC3" w:rsidRPr="00F02A50" w:rsidRDefault="00FA7976" w:rsidP="00AE0A3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Дальнейшее расширение системы сбора нефти и газа, системы ППД будет выполняться в последующем по отдельному проекту.</w:t>
            </w:r>
          </w:p>
        </w:tc>
      </w:tr>
      <w:tr w:rsidR="00895BC3" w:rsidRPr="00895BC3" w14:paraId="4898A87C" w14:textId="77777777" w:rsidTr="00982E32">
        <w:trPr>
          <w:trHeight w:val="679"/>
        </w:trPr>
        <w:tc>
          <w:tcPr>
            <w:tcW w:w="726" w:type="dxa"/>
            <w:gridSpan w:val="2"/>
          </w:tcPr>
          <w:p w14:paraId="619DF7A0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4318FCB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C6609FA" w14:textId="77777777" w:rsidR="00895BC3" w:rsidRPr="00895BC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18.1.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Архитектурно-строительные, конструктивные и инженерные решения должны обеспечивать работу объектов в соответствии с действующими нормативными требованиями безопасной эксплуатации и проектными показателями и максимально использовать существующую инфраструктуру.</w:t>
            </w:r>
          </w:p>
          <w:p w14:paraId="7199B49A" w14:textId="77777777" w:rsidR="00895BC3" w:rsidRPr="00895BC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18.2.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максимально возможное использование блочно-комплектных устройств, и блок-боксов заводского изготовления в транспортных габаритах.</w:t>
            </w:r>
          </w:p>
          <w:p w14:paraId="30B270A8" w14:textId="77777777" w:rsidR="00895BC3" w:rsidRPr="00895BC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18.3.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ФЗ №384 «Технические регламенты безопасности зданий и сооружений» от 30.09.2009 г. ст.4 указать уровень ответственности проектируемых зданий и сооружений, предварительно согласовать с Заказчиком.</w:t>
            </w:r>
          </w:p>
        </w:tc>
      </w:tr>
      <w:tr w:rsidR="003E63D0" w:rsidRPr="00895BC3" w14:paraId="123FAC49" w14:textId="77777777" w:rsidTr="00982E32">
        <w:trPr>
          <w:trHeight w:val="679"/>
        </w:trPr>
        <w:tc>
          <w:tcPr>
            <w:tcW w:w="726" w:type="dxa"/>
            <w:gridSpan w:val="2"/>
          </w:tcPr>
          <w:p w14:paraId="23847384" w14:textId="77777777" w:rsidR="003E63D0" w:rsidRPr="00895BC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B5059F5" w14:textId="0EF06877" w:rsidR="003E63D0" w:rsidRPr="00895BC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 условия к разработке природоохранных мер и мероприятий и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строительству на охраняемой природной территории и в местах архитектурных и культурных памятников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7849BE4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19.1. </w:t>
            </w: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разделы проектной документации разработать в соответствии с Законом РФ «Об охране окружающей среды» и другими требованиями действующих нормативных документов РФ.</w:t>
            </w:r>
          </w:p>
          <w:p w14:paraId="755D41C2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19.2. </w:t>
            </w: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проектной документации разработать:</w:t>
            </w:r>
          </w:p>
          <w:p w14:paraId="15B097B4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охране окружающей среды;</w:t>
            </w:r>
          </w:p>
          <w:p w14:paraId="32B8A158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C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рекультивации земель проектируемого объекта;</w:t>
            </w:r>
          </w:p>
          <w:p w14:paraId="70127559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определить размеры санитарно-защитных зон.</w:t>
            </w:r>
          </w:p>
          <w:p w14:paraId="0F2CC302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19.3. </w:t>
            </w: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Запросить соответствующие государственные органы о наличии на объектах проектирования особо охраняемых природных территорий и памятников культуры. При необходимости выполнить историко-культурную экспертизу по объектам.</w:t>
            </w:r>
          </w:p>
          <w:p w14:paraId="3F3C957D" w14:textId="4341D7F4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необходимости, для Инспекции государственной охраны объектов культурного наследия Оренбургской области либо иных государственных органов разработать и представить документацию, подготовленную на основе археологических полевых работ, содержащую результаты исследований, в соответствии с которым определяется наличие или отсутствие объектов культурного наследия на земельных участках, подлежащих воздействию земляных, строительных, хозяйственных и иных работ, а так же заключение государственной историко-культурной экспертизы указанной документации (либо земельных участков).</w:t>
            </w:r>
          </w:p>
        </w:tc>
      </w:tr>
      <w:tr w:rsidR="003E63D0" w:rsidRPr="00895BC3" w14:paraId="0E8DEBDA" w14:textId="77777777" w:rsidTr="00982E32">
        <w:trPr>
          <w:trHeight w:val="679"/>
        </w:trPr>
        <w:tc>
          <w:tcPr>
            <w:tcW w:w="726" w:type="dxa"/>
            <w:gridSpan w:val="2"/>
          </w:tcPr>
          <w:p w14:paraId="2FC13820" w14:textId="77777777" w:rsidR="003E63D0" w:rsidRPr="00895BC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292E1AB" w14:textId="77777777" w:rsidR="003E63D0" w:rsidRPr="00895BC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условия труда работников, требования к режиму безопасности, гигиене труда и охране труда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7E81FE1" w14:textId="77777777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проектной документации «Организация и условия труда работников. Управление производством и предприятием» в соответствии с требованиями постановления Правительства РФ от 16.02.2008 № 87 (п. №№ 32, 42), Трудового Кодекса РФ от 30.12.2001 № 197 ФЗ (с изменениями и дополнениями), национальных стандартов ССБТ, СНиП, СанПиН.</w:t>
            </w:r>
          </w:p>
          <w:p w14:paraId="1F1BF4E0" w14:textId="77777777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расчет необходимой нормативной численности.</w:t>
            </w:r>
          </w:p>
        </w:tc>
      </w:tr>
      <w:tr w:rsidR="003E63D0" w:rsidRPr="00895BC3" w14:paraId="1C43A54F" w14:textId="77777777" w:rsidTr="00982E32">
        <w:trPr>
          <w:trHeight w:val="679"/>
        </w:trPr>
        <w:tc>
          <w:tcPr>
            <w:tcW w:w="726" w:type="dxa"/>
            <w:gridSpan w:val="2"/>
          </w:tcPr>
          <w:p w14:paraId="759DBFB1" w14:textId="77777777" w:rsidR="003E63D0" w:rsidRPr="00895BC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FCFDDAA" w14:textId="77777777" w:rsidR="003E63D0" w:rsidRPr="00895BC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интеграции объектов в существующую инфраструктуру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477A00C" w14:textId="3460F613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использовать существующую инфраструктуру предприятия.</w:t>
            </w:r>
          </w:p>
        </w:tc>
      </w:tr>
      <w:tr w:rsidR="003E63D0" w:rsidRPr="00895BC3" w14:paraId="0B644F6C" w14:textId="77777777" w:rsidTr="00982E32">
        <w:trPr>
          <w:trHeight w:val="679"/>
        </w:trPr>
        <w:tc>
          <w:tcPr>
            <w:tcW w:w="726" w:type="dxa"/>
            <w:gridSpan w:val="2"/>
          </w:tcPr>
          <w:p w14:paraId="6A297CF9" w14:textId="77777777" w:rsidR="003E63D0" w:rsidRPr="00895BC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4AC3BEA" w14:textId="77777777" w:rsidR="003E63D0" w:rsidRPr="00895BC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разработке инженерно-технических мероприятий ГО и мероприятий по предупреждению чрезвычайных ситуаций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E836994" w14:textId="721B63D6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будут производиться на действующих объектах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инженерно-технические мероприятия по обеспечению промышленной безопасности и прохождению экспертиз ПСД в соответствие с законом ФЗ № 116 РФ «О промышленной безопасности опасных производственных объектов», других нормативных документов, действующих на территории РФ. </w:t>
            </w:r>
          </w:p>
          <w:p w14:paraId="42765058" w14:textId="77777777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«Мероприятия по обеспечению пожарной безопасности».</w:t>
            </w:r>
          </w:p>
          <w:p w14:paraId="4FF52A4B" w14:textId="06D241C1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запросить необходимые исходные данные от МЧС, согласовать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Заказчиком и разработать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разделы проектной документации в соответствии с требованиями действующих нормативных документов на территории РФ и исходных данных ГУ МЧС по Оренбургской области.</w:t>
            </w:r>
          </w:p>
        </w:tc>
      </w:tr>
      <w:tr w:rsidR="003E63D0" w:rsidRPr="00895BC3" w14:paraId="1BFAC779" w14:textId="77777777" w:rsidTr="00982E32">
        <w:trPr>
          <w:trHeight w:val="679"/>
        </w:trPr>
        <w:tc>
          <w:tcPr>
            <w:tcW w:w="726" w:type="dxa"/>
            <w:gridSpan w:val="2"/>
          </w:tcPr>
          <w:p w14:paraId="2247A359" w14:textId="77777777" w:rsidR="003E63D0" w:rsidRPr="00895BC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1526141" w14:textId="77777777" w:rsidR="003E63D0" w:rsidRPr="004B3989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стоимость строительства</w:t>
            </w:r>
          </w:p>
          <w:p w14:paraId="4069BEE0" w14:textId="77777777" w:rsidR="003E63D0" w:rsidRPr="00895BC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3CC5D0F" w14:textId="09AC090F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лнить сметный расчет стоимости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ФЕР-2020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последующим пересчётом в текущий уровень цен.</w:t>
            </w:r>
          </w:p>
          <w:p w14:paraId="421ADF71" w14:textId="77777777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смет на объекты нового строительства и реконструкции указать стоимость ПИР, а также СМР с разбивкой на стоимость услуг, материалов и оборудования в текущем уровне цен.</w:t>
            </w:r>
          </w:p>
        </w:tc>
      </w:tr>
      <w:tr w:rsidR="003E63D0" w:rsidRPr="00895BC3" w14:paraId="64F38322" w14:textId="77777777" w:rsidTr="00982E32">
        <w:trPr>
          <w:trHeight w:val="679"/>
        </w:trPr>
        <w:tc>
          <w:tcPr>
            <w:tcW w:w="726" w:type="dxa"/>
            <w:gridSpan w:val="2"/>
          </w:tcPr>
          <w:p w14:paraId="7EC32320" w14:textId="77777777" w:rsidR="003E63D0" w:rsidRPr="00895BC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F278F58" w14:textId="77777777" w:rsidR="003E63D0" w:rsidRPr="004B3989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составу, формату, объему выпуска и оформлению </w:t>
            </w: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документации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15D860C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разделов проектной документации и их содержание выполнить в соответствии с постановлением Правительства РФ от 16.02.08 №87 «О составе разделов проектной документации и требованиях к их содержанию», Градостроительному кодексу РФ.</w:t>
            </w:r>
          </w:p>
          <w:p w14:paraId="5BEC7251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предоставляет Заказчику:</w:t>
            </w:r>
          </w:p>
          <w:p w14:paraId="18EA8637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- 1 (один) экз. проектной документации на бумажном носителе;</w:t>
            </w:r>
          </w:p>
          <w:p w14:paraId="782B97F6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- 4 (четыре) экз. рабочей документации на бумажном носителе;</w:t>
            </w:r>
          </w:p>
          <w:p w14:paraId="3B71AA1C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- 4 (четыре) экз. полного комплекта документации на электронном носителе в программе Acrobat (расширение *.pdf), на магнитном носителе.</w:t>
            </w:r>
          </w:p>
          <w:p w14:paraId="1297C3D3" w14:textId="77777777" w:rsidR="003E63D0" w:rsidRPr="004C6C32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диска должны соответствовать комплекту документации, каждый физический раздел комплекта ПСД должен быть представлен в отдельном каталоге диска файлом (группой файлов) электронного документ, название каталога должно соответствовать названию раздела.</w:t>
            </w:r>
          </w:p>
          <w:p w14:paraId="1474EEA2" w14:textId="63402C59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материалы должны быть в формате *.doc, *.xls; графические материалы и чертежи в формате *.tiff и *.dwg; картографические материалы, земельный отвод в формате MapInfo и *.dwg в системе координат МСК-56, Балтийской системе высот 1977 г. Использование формата файлов, отличных от стандартных, согласовывается с Заказчиком дополнительно.</w:t>
            </w:r>
          </w:p>
        </w:tc>
      </w:tr>
      <w:tr w:rsidR="003E63D0" w:rsidRPr="00895BC3" w14:paraId="272159FF" w14:textId="77777777" w:rsidTr="00982E32">
        <w:trPr>
          <w:trHeight w:val="679"/>
        </w:trPr>
        <w:tc>
          <w:tcPr>
            <w:tcW w:w="726" w:type="dxa"/>
            <w:gridSpan w:val="2"/>
          </w:tcPr>
          <w:p w14:paraId="6CFA97B9" w14:textId="77777777" w:rsidR="003E63D0" w:rsidRPr="00895BC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9B9562" w14:textId="77777777" w:rsidR="003E63D0" w:rsidRPr="00895BC3" w:rsidRDefault="003E63D0" w:rsidP="003E63D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проектирования и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3F20DA2" w14:textId="77777777" w:rsidR="00A87BB8" w:rsidRPr="00216813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Запроектировать применение технологий, обеспечивающих строительство и надежную эксплуатацию объектов с минимальными капитальными затратами.</w:t>
            </w:r>
          </w:p>
          <w:p w14:paraId="1801BBCC" w14:textId="77777777" w:rsidR="00A87BB8" w:rsidRPr="00216813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учесть природно - климатические условия региона.</w:t>
            </w:r>
          </w:p>
          <w:p w14:paraId="158E4094" w14:textId="77777777" w:rsidR="00A87BB8" w:rsidRPr="00216813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25.3.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полный комплекс инженерно-геодезических, инженерно-геологических, инженерно-гидрометеорологических и инженерно-экологических изысканий, в объёме достаточном для проектирования и получения положительного заключения государственной (негосударственной) экспертизы.</w:t>
            </w:r>
          </w:p>
          <w:p w14:paraId="0D501B7A" w14:textId="77777777" w:rsidR="00A87BB8" w:rsidRPr="00216813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25.4.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Проектировщику получить разрешения на проведение изыскательских работ.</w:t>
            </w:r>
          </w:p>
          <w:p w14:paraId="553AC327" w14:textId="77777777" w:rsidR="00A87BB8" w:rsidRPr="00216813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25.5.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полный комплекс землеустроительных работ на планируемый объём обустройства промысла. Выполнить сбор исходных данных о землепользовании и землевладельцах, подготовить схему расположения объектов на кадастровой карте территории и согласовать её с собственниками земельных участков, разработать градостроительные планы земельных участков и планировочные схемы земельных участков под объекты строительства, проекты планировки и межевания территории, проект рекультивации земельных участков.</w:t>
            </w:r>
          </w:p>
          <w:p w14:paraId="4A5D92F9" w14:textId="77777777" w:rsidR="00A87BB8" w:rsidRPr="00216813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25.6.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п.13 ч.3 ст.55 Градостроительного кодекса РФ подготовить в электронной форме текстовое и графическое описания местоположения границ охранной зоны, перечень координат характерных точек границ такой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зоны).</w:t>
            </w:r>
          </w:p>
          <w:p w14:paraId="02DC3234" w14:textId="77777777" w:rsidR="00A87BB8" w:rsidRPr="003E45D8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25.7. Выполнить сопровождение всех необходимых экспертиз (в том числе экологической), заключений и согласований проектной документации в надзорных и разрешительных органах в установленном порядке.</w:t>
            </w:r>
          </w:p>
          <w:p w14:paraId="547E9CE7" w14:textId="77777777" w:rsidR="00A87BB8" w:rsidRPr="003E45D8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25.8. Инженерное обеспечение проектируемых объектов предусмотреть по техническим условиям Заказчика.</w:t>
            </w:r>
          </w:p>
          <w:p w14:paraId="1856239D" w14:textId="77777777" w:rsidR="00A87BB8" w:rsidRPr="003E45D8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25.9. Индексация сметной документации производится по согласованному Заказчиком индексу пересчета сметной стоимости на момент строительства.</w:t>
            </w:r>
          </w:p>
          <w:p w14:paraId="3BA0F269" w14:textId="77777777" w:rsidR="00A87BB8" w:rsidRPr="003E45D8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25.10. Сметную документацию представить в электронном виде на отдельном цифровом носителе (CD-R, DVD-R) в формате разработки.</w:t>
            </w:r>
          </w:p>
          <w:p w14:paraId="28807EB6" w14:textId="77777777" w:rsidR="00A87BB8" w:rsidRPr="003E45D8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25.11. При проведении экспертизы Заявителем выступает Заказчик. Подрядчик проводит сопровождение проектной документации, включая инженерные изыскания, до получения положительного заключения экспертизы.</w:t>
            </w:r>
          </w:p>
          <w:p w14:paraId="6489DA6A" w14:textId="77777777" w:rsidR="00A87BB8" w:rsidRPr="003E45D8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25.12. Оплата всех выполненных работ производится после получения положительного заключения государственной экспертизы по проекту без оплаты этапов работ в срок не ранее 90 не позднее 120 календарных дней со дня сдачи полного комплекта ПСД и положительного заключения экспертизы.</w:t>
            </w:r>
          </w:p>
          <w:p w14:paraId="19CB4BA3" w14:textId="178D0D98" w:rsidR="003E63D0" w:rsidRPr="00895BC3" w:rsidRDefault="00A87BB8" w:rsidP="00A87BB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25.13. Подрядчик включает в договорную стоимость и оказывает Услуги по авторскому надзору по проектируемому объекту в соответствии с законодательством Российской Федерации, строительными нормами и правилами, </w:t>
            </w:r>
            <w:proofErr w:type="gramStart"/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согласно Сводам</w:t>
            </w:r>
            <w:proofErr w:type="gramEnd"/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по проектированию и строительству «Авторский надзор за строительством зданий и сооружений» (СП 11-110-99), «Положение об авторском надзоре за строительством зданий и сооружений» (СП 246.1325800.2016).</w:t>
            </w:r>
          </w:p>
        </w:tc>
      </w:tr>
    </w:tbl>
    <w:p w14:paraId="7E42E426" w14:textId="48171834" w:rsidR="005F4C59" w:rsidRDefault="005F4C59" w:rsidP="00255E28">
      <w:pPr>
        <w:tabs>
          <w:tab w:val="left" w:pos="6590"/>
          <w:tab w:val="left" w:pos="6957"/>
          <w:tab w:val="left" w:pos="7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C59" w:rsidSect="009B057E">
      <w:footerReference w:type="default" r:id="rId6"/>
      <w:foot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2D6D" w14:textId="77777777" w:rsidR="00147A0A" w:rsidRDefault="00147A0A">
      <w:pPr>
        <w:spacing w:after="0" w:line="240" w:lineRule="auto"/>
      </w:pPr>
      <w:r>
        <w:separator/>
      </w:r>
    </w:p>
  </w:endnote>
  <w:endnote w:type="continuationSeparator" w:id="0">
    <w:p w14:paraId="0FBC3DB0" w14:textId="77777777" w:rsidR="00147A0A" w:rsidRDefault="001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609" w14:textId="77777777" w:rsidR="00E12B49" w:rsidRDefault="00895B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8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99F" w14:textId="77777777" w:rsidR="00E12B49" w:rsidRDefault="00895BC3" w:rsidP="009B05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8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A062" w14:textId="77777777" w:rsidR="00147A0A" w:rsidRDefault="00147A0A">
      <w:pPr>
        <w:spacing w:after="0" w:line="240" w:lineRule="auto"/>
      </w:pPr>
      <w:r>
        <w:separator/>
      </w:r>
    </w:p>
  </w:footnote>
  <w:footnote w:type="continuationSeparator" w:id="0">
    <w:p w14:paraId="0272E664" w14:textId="77777777" w:rsidR="00147A0A" w:rsidRDefault="0014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A"/>
    <w:rsid w:val="00001F21"/>
    <w:rsid w:val="000209E2"/>
    <w:rsid w:val="00020C3F"/>
    <w:rsid w:val="00023B98"/>
    <w:rsid w:val="00032C0F"/>
    <w:rsid w:val="00041DC4"/>
    <w:rsid w:val="000458E0"/>
    <w:rsid w:val="0006488B"/>
    <w:rsid w:val="00071766"/>
    <w:rsid w:val="000813CF"/>
    <w:rsid w:val="000A2B02"/>
    <w:rsid w:val="000A2FD2"/>
    <w:rsid w:val="000B34C0"/>
    <w:rsid w:val="000B716C"/>
    <w:rsid w:val="000C03FA"/>
    <w:rsid w:val="000E0BA1"/>
    <w:rsid w:val="000E10B0"/>
    <w:rsid w:val="000E491F"/>
    <w:rsid w:val="000E5C0B"/>
    <w:rsid w:val="00103A8D"/>
    <w:rsid w:val="00111D25"/>
    <w:rsid w:val="001133C7"/>
    <w:rsid w:val="001173EA"/>
    <w:rsid w:val="00124D01"/>
    <w:rsid w:val="00127FD1"/>
    <w:rsid w:val="00135011"/>
    <w:rsid w:val="00137E9C"/>
    <w:rsid w:val="00147A0A"/>
    <w:rsid w:val="00155103"/>
    <w:rsid w:val="00172EA7"/>
    <w:rsid w:val="00176208"/>
    <w:rsid w:val="00184B8A"/>
    <w:rsid w:val="00191DAC"/>
    <w:rsid w:val="001B1B77"/>
    <w:rsid w:val="001B4742"/>
    <w:rsid w:val="001C57B4"/>
    <w:rsid w:val="001C6A1C"/>
    <w:rsid w:val="001F5889"/>
    <w:rsid w:val="001F62A7"/>
    <w:rsid w:val="002021C9"/>
    <w:rsid w:val="00203A5C"/>
    <w:rsid w:val="0020613B"/>
    <w:rsid w:val="002218C0"/>
    <w:rsid w:val="00221E3B"/>
    <w:rsid w:val="0022410B"/>
    <w:rsid w:val="00225893"/>
    <w:rsid w:val="00227414"/>
    <w:rsid w:val="00244AC0"/>
    <w:rsid w:val="002518F1"/>
    <w:rsid w:val="00255E28"/>
    <w:rsid w:val="00257C9F"/>
    <w:rsid w:val="002633D9"/>
    <w:rsid w:val="00265C72"/>
    <w:rsid w:val="00290BDB"/>
    <w:rsid w:val="00291CEC"/>
    <w:rsid w:val="00296822"/>
    <w:rsid w:val="002B1663"/>
    <w:rsid w:val="002B2B81"/>
    <w:rsid w:val="002B30DC"/>
    <w:rsid w:val="002C143D"/>
    <w:rsid w:val="002D012D"/>
    <w:rsid w:val="002E0482"/>
    <w:rsid w:val="002E275E"/>
    <w:rsid w:val="002E3E4C"/>
    <w:rsid w:val="002E7120"/>
    <w:rsid w:val="003031D5"/>
    <w:rsid w:val="00306760"/>
    <w:rsid w:val="003111EF"/>
    <w:rsid w:val="00343DDA"/>
    <w:rsid w:val="003445A0"/>
    <w:rsid w:val="00345A7A"/>
    <w:rsid w:val="00376E47"/>
    <w:rsid w:val="00385EDB"/>
    <w:rsid w:val="00387A9D"/>
    <w:rsid w:val="00391FDE"/>
    <w:rsid w:val="003A0958"/>
    <w:rsid w:val="003A7F1A"/>
    <w:rsid w:val="003C0199"/>
    <w:rsid w:val="003D43A3"/>
    <w:rsid w:val="003E01A1"/>
    <w:rsid w:val="003E1517"/>
    <w:rsid w:val="003E262E"/>
    <w:rsid w:val="003E63D0"/>
    <w:rsid w:val="00430A1C"/>
    <w:rsid w:val="00445D13"/>
    <w:rsid w:val="0045109D"/>
    <w:rsid w:val="004617AC"/>
    <w:rsid w:val="004642F5"/>
    <w:rsid w:val="00471227"/>
    <w:rsid w:val="004726DE"/>
    <w:rsid w:val="00476762"/>
    <w:rsid w:val="004950EA"/>
    <w:rsid w:val="004B1463"/>
    <w:rsid w:val="004B3989"/>
    <w:rsid w:val="004C3F90"/>
    <w:rsid w:val="004C4D11"/>
    <w:rsid w:val="004C5B7E"/>
    <w:rsid w:val="004D514A"/>
    <w:rsid w:val="004D54DE"/>
    <w:rsid w:val="004E71C1"/>
    <w:rsid w:val="004E79A0"/>
    <w:rsid w:val="004E7B79"/>
    <w:rsid w:val="00523F0A"/>
    <w:rsid w:val="00530BD7"/>
    <w:rsid w:val="005326EE"/>
    <w:rsid w:val="0053308D"/>
    <w:rsid w:val="005355AF"/>
    <w:rsid w:val="00545ABD"/>
    <w:rsid w:val="005567A6"/>
    <w:rsid w:val="0056498F"/>
    <w:rsid w:val="005A580E"/>
    <w:rsid w:val="005A586D"/>
    <w:rsid w:val="005A6064"/>
    <w:rsid w:val="005C77D0"/>
    <w:rsid w:val="005D18A6"/>
    <w:rsid w:val="005F4C59"/>
    <w:rsid w:val="006020C3"/>
    <w:rsid w:val="00603C72"/>
    <w:rsid w:val="00612342"/>
    <w:rsid w:val="006375EA"/>
    <w:rsid w:val="006436A6"/>
    <w:rsid w:val="00645C4B"/>
    <w:rsid w:val="00652878"/>
    <w:rsid w:val="006560C1"/>
    <w:rsid w:val="00662B85"/>
    <w:rsid w:val="00662CA9"/>
    <w:rsid w:val="00680BE8"/>
    <w:rsid w:val="00685CB5"/>
    <w:rsid w:val="0069172F"/>
    <w:rsid w:val="006A0C56"/>
    <w:rsid w:val="006A75B6"/>
    <w:rsid w:val="006B2F20"/>
    <w:rsid w:val="006B3C36"/>
    <w:rsid w:val="006D04DE"/>
    <w:rsid w:val="006E5AEC"/>
    <w:rsid w:val="006E6F29"/>
    <w:rsid w:val="006F1B8C"/>
    <w:rsid w:val="006F5D41"/>
    <w:rsid w:val="00700813"/>
    <w:rsid w:val="00715FE7"/>
    <w:rsid w:val="00736109"/>
    <w:rsid w:val="007417FE"/>
    <w:rsid w:val="00744F0F"/>
    <w:rsid w:val="00745B78"/>
    <w:rsid w:val="00756682"/>
    <w:rsid w:val="00757795"/>
    <w:rsid w:val="00757C8B"/>
    <w:rsid w:val="007659FE"/>
    <w:rsid w:val="00770B7F"/>
    <w:rsid w:val="00794832"/>
    <w:rsid w:val="007B4CC9"/>
    <w:rsid w:val="007D4462"/>
    <w:rsid w:val="007D77C1"/>
    <w:rsid w:val="0080267C"/>
    <w:rsid w:val="00802818"/>
    <w:rsid w:val="00815EE1"/>
    <w:rsid w:val="00827798"/>
    <w:rsid w:val="00832CE3"/>
    <w:rsid w:val="0086060D"/>
    <w:rsid w:val="008670FD"/>
    <w:rsid w:val="00870B48"/>
    <w:rsid w:val="0088567D"/>
    <w:rsid w:val="00887531"/>
    <w:rsid w:val="00891B12"/>
    <w:rsid w:val="00895BC3"/>
    <w:rsid w:val="008A3464"/>
    <w:rsid w:val="008C5F21"/>
    <w:rsid w:val="008D37DE"/>
    <w:rsid w:val="008E5C68"/>
    <w:rsid w:val="008F3D28"/>
    <w:rsid w:val="008F568A"/>
    <w:rsid w:val="00905113"/>
    <w:rsid w:val="0095151A"/>
    <w:rsid w:val="009578C3"/>
    <w:rsid w:val="00962694"/>
    <w:rsid w:val="00974B1B"/>
    <w:rsid w:val="00980C49"/>
    <w:rsid w:val="00982E32"/>
    <w:rsid w:val="009937A9"/>
    <w:rsid w:val="009B2675"/>
    <w:rsid w:val="009D28AD"/>
    <w:rsid w:val="009E623D"/>
    <w:rsid w:val="009E62A1"/>
    <w:rsid w:val="009F7AD2"/>
    <w:rsid w:val="00A04DC6"/>
    <w:rsid w:val="00A1040E"/>
    <w:rsid w:val="00A16A8C"/>
    <w:rsid w:val="00A21D8C"/>
    <w:rsid w:val="00A230AC"/>
    <w:rsid w:val="00A24515"/>
    <w:rsid w:val="00A27456"/>
    <w:rsid w:val="00A32039"/>
    <w:rsid w:val="00A46FD6"/>
    <w:rsid w:val="00A57215"/>
    <w:rsid w:val="00A71FFE"/>
    <w:rsid w:val="00A7233F"/>
    <w:rsid w:val="00A72F83"/>
    <w:rsid w:val="00A828F0"/>
    <w:rsid w:val="00A83F7F"/>
    <w:rsid w:val="00A87BB8"/>
    <w:rsid w:val="00AA007C"/>
    <w:rsid w:val="00AA0290"/>
    <w:rsid w:val="00AA7D00"/>
    <w:rsid w:val="00AB62EC"/>
    <w:rsid w:val="00AC45DF"/>
    <w:rsid w:val="00AC7A9D"/>
    <w:rsid w:val="00AE0A39"/>
    <w:rsid w:val="00AE151D"/>
    <w:rsid w:val="00AE74AF"/>
    <w:rsid w:val="00AF26EA"/>
    <w:rsid w:val="00AF4106"/>
    <w:rsid w:val="00AF631C"/>
    <w:rsid w:val="00AF75FB"/>
    <w:rsid w:val="00B12CBF"/>
    <w:rsid w:val="00B2346C"/>
    <w:rsid w:val="00B25147"/>
    <w:rsid w:val="00B5050E"/>
    <w:rsid w:val="00B645A6"/>
    <w:rsid w:val="00B75AE2"/>
    <w:rsid w:val="00B81032"/>
    <w:rsid w:val="00B858B6"/>
    <w:rsid w:val="00B9542F"/>
    <w:rsid w:val="00BA4DE0"/>
    <w:rsid w:val="00BA597C"/>
    <w:rsid w:val="00BC0E5A"/>
    <w:rsid w:val="00BC250B"/>
    <w:rsid w:val="00BC6D70"/>
    <w:rsid w:val="00BD0FA6"/>
    <w:rsid w:val="00BE2460"/>
    <w:rsid w:val="00BE727C"/>
    <w:rsid w:val="00BF5BD7"/>
    <w:rsid w:val="00C0246C"/>
    <w:rsid w:val="00C034BA"/>
    <w:rsid w:val="00C42179"/>
    <w:rsid w:val="00C471E3"/>
    <w:rsid w:val="00C928EF"/>
    <w:rsid w:val="00CA3651"/>
    <w:rsid w:val="00CA4591"/>
    <w:rsid w:val="00CB7422"/>
    <w:rsid w:val="00CB7A44"/>
    <w:rsid w:val="00CE414A"/>
    <w:rsid w:val="00CF0388"/>
    <w:rsid w:val="00CF6FAD"/>
    <w:rsid w:val="00D00075"/>
    <w:rsid w:val="00D0373B"/>
    <w:rsid w:val="00D04657"/>
    <w:rsid w:val="00D11650"/>
    <w:rsid w:val="00D21DEB"/>
    <w:rsid w:val="00D24FFD"/>
    <w:rsid w:val="00D71B5D"/>
    <w:rsid w:val="00D8337D"/>
    <w:rsid w:val="00D865E5"/>
    <w:rsid w:val="00D91E46"/>
    <w:rsid w:val="00D92314"/>
    <w:rsid w:val="00D96F04"/>
    <w:rsid w:val="00DB0490"/>
    <w:rsid w:val="00DB05A4"/>
    <w:rsid w:val="00DB6C98"/>
    <w:rsid w:val="00DC22DA"/>
    <w:rsid w:val="00DD3926"/>
    <w:rsid w:val="00DD70D5"/>
    <w:rsid w:val="00DF5B01"/>
    <w:rsid w:val="00E14898"/>
    <w:rsid w:val="00E22E67"/>
    <w:rsid w:val="00E23A78"/>
    <w:rsid w:val="00E243D0"/>
    <w:rsid w:val="00E37C3F"/>
    <w:rsid w:val="00E4636D"/>
    <w:rsid w:val="00E50E50"/>
    <w:rsid w:val="00E74BA1"/>
    <w:rsid w:val="00E7506E"/>
    <w:rsid w:val="00E851D0"/>
    <w:rsid w:val="00E85407"/>
    <w:rsid w:val="00E85D4A"/>
    <w:rsid w:val="00E87896"/>
    <w:rsid w:val="00EA2E2D"/>
    <w:rsid w:val="00EB7AF6"/>
    <w:rsid w:val="00EC0AB4"/>
    <w:rsid w:val="00EC60ED"/>
    <w:rsid w:val="00ED2715"/>
    <w:rsid w:val="00EE3227"/>
    <w:rsid w:val="00EE4F54"/>
    <w:rsid w:val="00EF44C7"/>
    <w:rsid w:val="00EF62BC"/>
    <w:rsid w:val="00F02A50"/>
    <w:rsid w:val="00F07608"/>
    <w:rsid w:val="00F13113"/>
    <w:rsid w:val="00F2498B"/>
    <w:rsid w:val="00F24A93"/>
    <w:rsid w:val="00F26910"/>
    <w:rsid w:val="00F3043D"/>
    <w:rsid w:val="00F34AF8"/>
    <w:rsid w:val="00F500E0"/>
    <w:rsid w:val="00F55784"/>
    <w:rsid w:val="00F560D8"/>
    <w:rsid w:val="00F71907"/>
    <w:rsid w:val="00F86F6E"/>
    <w:rsid w:val="00F90439"/>
    <w:rsid w:val="00FA5F3E"/>
    <w:rsid w:val="00FA7976"/>
    <w:rsid w:val="00FB61BF"/>
    <w:rsid w:val="00FC5FED"/>
    <w:rsid w:val="00FC6A1C"/>
    <w:rsid w:val="00FC7E10"/>
    <w:rsid w:val="00FD531F"/>
    <w:rsid w:val="00FD5F67"/>
    <w:rsid w:val="00FD6EB6"/>
    <w:rsid w:val="00FE09E3"/>
    <w:rsid w:val="00FE1405"/>
    <w:rsid w:val="00FE1A53"/>
    <w:rsid w:val="00FE27F2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000"/>
  <w15:docId w15:val="{02B2B19A-9BB2-4E93-AD2D-9932507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9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5BC3"/>
  </w:style>
  <w:style w:type="paragraph" w:styleId="a5">
    <w:name w:val="Balloon Text"/>
    <w:basedOn w:val="a"/>
    <w:link w:val="a6"/>
    <w:uiPriority w:val="99"/>
    <w:semiHidden/>
    <w:unhideWhenUsed/>
    <w:rsid w:val="0098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3F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Артем Львович</dc:creator>
  <cp:lastModifiedBy>Якунин Артем Львович</cp:lastModifiedBy>
  <cp:revision>8</cp:revision>
  <cp:lastPrinted>2023-11-01T04:14:00Z</cp:lastPrinted>
  <dcterms:created xsi:type="dcterms:W3CDTF">2023-11-17T07:09:00Z</dcterms:created>
  <dcterms:modified xsi:type="dcterms:W3CDTF">2024-04-08T12:21:00Z</dcterms:modified>
</cp:coreProperties>
</file>