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9736EC" w14:paraId="465AA6BA" wp14:textId="62EC010F">
      <w:pPr>
        <w:jc w:val="both"/>
      </w:pPr>
      <w:r w:rsidRPr="339736EC" w:rsidR="33973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АО «Преображенскнефть» внедрило на предприятии Систему экологического менеджмента</w:t>
      </w:r>
    </w:p>
    <w:p xmlns:wp14="http://schemas.microsoft.com/office/word/2010/wordml" w:rsidP="339736EC" w14:paraId="5D829C0D" wp14:textId="36A96B8A">
      <w:pPr>
        <w:spacing w:line="288" w:lineRule="exact"/>
        <w:jc w:val="both"/>
      </w:pPr>
      <w:r w:rsidRPr="339736EC" w:rsidR="33973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АО «ПРЕОБРАЖЕНСКНЕФТЬ» (дочернее предприятие АО «ФортеИнвест» Саида Гуцериева, входит в Группу «САФМАР») провело работу по сертификации Системы экологического менеджмента на соответствие требованиям стандарта ГОСТ Р ИСО 14001-2016. Это одна из важнейших составляющих системы корпоративного управления, которая позволяет постоянно контролировать и минимизировать уровень вредного экологического воздействия хозяйственной деятельности предприятия на окружающую среду.</w:t>
      </w:r>
    </w:p>
    <w:p xmlns:wp14="http://schemas.microsoft.com/office/word/2010/wordml" w:rsidP="339736EC" w14:paraId="2879D3E9" wp14:textId="12558FA5">
      <w:pPr>
        <w:spacing w:line="288" w:lineRule="exact"/>
        <w:jc w:val="both"/>
      </w:pPr>
      <w:r w:rsidRPr="339736EC" w:rsidR="33973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Это решение продиктовано ужесточением законодательства, растущим воздействием загрязнений, климатическими изменениями экологическими проблемами современности. К тому же жители Оренбуржья ждут от предприятий-природопользователей, работающих на территории региона, экологичности, прозрачности и подотчетности деятельности.  В этих условиях все более очевидной становится необходимость применения экологически ориентированных методов управления природопользованием и охраной окружающей среды.</w:t>
      </w:r>
    </w:p>
    <w:p xmlns:wp14="http://schemas.microsoft.com/office/word/2010/wordml" w:rsidP="339736EC" w14:paraId="4C92D8EB" wp14:textId="1B1AA168">
      <w:pPr>
        <w:spacing w:line="288" w:lineRule="exact"/>
        <w:jc w:val="both"/>
      </w:pPr>
      <w:r w:rsidRPr="339736EC" w:rsidR="33973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достижения поставленных задач АО «Преображенскнефть» в мае 2021 года распространило на всю свою деятельность Систему экологического менеджмента в соответствии с ГОСТ Р ИСО 14001-2016, что подтверждено государственным сертификатом соответствия. Это означает, что деятельность АО «Преображенскнефть» соответствует самым передовым международным стандартам в области экологии.</w:t>
      </w:r>
    </w:p>
    <w:p xmlns:wp14="http://schemas.microsoft.com/office/word/2010/wordml" w:rsidP="339736EC" w14:paraId="0B8A1CDE" wp14:textId="5086F62C">
      <w:pPr>
        <w:spacing w:line="288" w:lineRule="exact"/>
        <w:jc w:val="both"/>
      </w:pPr>
      <w:r w:rsidRPr="339736EC" w:rsidR="33973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компании уверены, что СЭМ позволит достигнуть необходимого баланса между обществом и экономикой, сохранить богатую природу Оренбуржья и при этом стимулировать устойчивое развитие предприятия.</w:t>
      </w:r>
    </w:p>
    <w:p xmlns:wp14="http://schemas.microsoft.com/office/word/2010/wordml" w:rsidP="339736EC" w14:paraId="501817AE" wp14:textId="0B9CB54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63E4D"/>
    <w:rsid w:val="339736EC"/>
    <w:rsid w:val="5ED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3E4D"/>
  <w15:chartTrackingRefBased/>
  <w15:docId w15:val="{71AFDCC5-2989-4CA7-898B-77DA2DEC75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2021-06-25T12:41:53.1009331Z</dcterms:created>
  <dcterms:modified xsi:type="dcterms:W3CDTF">2021-06-25T12:50:58.9253386Z</dcterms:modified>
  <dc:creator>Лесников Денис</dc:creator>
  <lastModifiedBy>Лесников Денис</lastModifiedBy>
</coreProperties>
</file>